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FB93E4" w14:textId="1B5A71AE" w:rsidR="00B61F60" w:rsidRPr="009456A7" w:rsidRDefault="00C749F3" w:rsidP="00B61F60">
      <w:pPr>
        <w:widowControl w:val="0"/>
        <w:autoSpaceDE w:val="0"/>
        <w:autoSpaceDN w:val="0"/>
        <w:adjustRightInd w:val="0"/>
        <w:spacing w:after="240"/>
        <w:jc w:val="center"/>
        <w:rPr>
          <w:rFonts w:ascii="Times New Roman" w:hAnsi="Times New Roman" w:cs="Times New Roman"/>
          <w:sz w:val="22"/>
          <w:szCs w:val="22"/>
        </w:rPr>
      </w:pPr>
      <w:r>
        <w:rPr>
          <w:rFonts w:ascii="Times New Roman" w:hAnsi="Times New Roman" w:cs="Times New Roman"/>
          <w:sz w:val="22"/>
          <w:szCs w:val="22"/>
        </w:rPr>
        <w:t xml:space="preserve"> </w:t>
      </w:r>
      <w:r w:rsidR="00B61F60" w:rsidRPr="009456A7">
        <w:rPr>
          <w:rFonts w:ascii="Times New Roman" w:hAnsi="Times New Roman" w:cs="Times New Roman"/>
          <w:sz w:val="22"/>
          <w:szCs w:val="22"/>
        </w:rPr>
        <w:t>Contrato Social de Sociedade de Advogados</w:t>
      </w:r>
    </w:p>
    <w:p w14:paraId="726587FD" w14:textId="77777777" w:rsidR="00B61F60" w:rsidRPr="009456A7" w:rsidRDefault="00B61F60" w:rsidP="00B61F60">
      <w:pPr>
        <w:widowControl w:val="0"/>
        <w:autoSpaceDE w:val="0"/>
        <w:autoSpaceDN w:val="0"/>
        <w:adjustRightInd w:val="0"/>
        <w:spacing w:after="240"/>
        <w:jc w:val="center"/>
        <w:rPr>
          <w:rFonts w:ascii="Times New Roman" w:hAnsi="Times New Roman" w:cs="Times New Roman"/>
          <w:sz w:val="22"/>
          <w:szCs w:val="22"/>
        </w:rPr>
      </w:pPr>
      <w:r w:rsidRPr="009456A7">
        <w:rPr>
          <w:rFonts w:ascii="Times New Roman" w:hAnsi="Times New Roman" w:cs="Times New Roman"/>
          <w:sz w:val="22"/>
          <w:szCs w:val="22"/>
        </w:rPr>
        <w:t>(Razão Social adotada)</w:t>
      </w:r>
    </w:p>
    <w:p w14:paraId="3C1EDFFC" w14:textId="77777777" w:rsidR="006E4E0E" w:rsidRPr="009456A7" w:rsidRDefault="00B61F60" w:rsidP="00B61F60">
      <w:pPr>
        <w:widowControl w:val="0"/>
        <w:autoSpaceDE w:val="0"/>
        <w:autoSpaceDN w:val="0"/>
        <w:adjustRightInd w:val="0"/>
        <w:spacing w:after="240"/>
        <w:jc w:val="center"/>
        <w:rPr>
          <w:rFonts w:ascii="Times New Roman" w:hAnsi="Times New Roman" w:cs="Times New Roman"/>
          <w:sz w:val="22"/>
          <w:szCs w:val="22"/>
        </w:rPr>
      </w:pPr>
      <w:r w:rsidRPr="009456A7">
        <w:rPr>
          <w:rFonts w:ascii="Times New Roman" w:hAnsi="Times New Roman" w:cs="Times New Roman"/>
          <w:sz w:val="22"/>
          <w:szCs w:val="22"/>
        </w:rPr>
        <w:t xml:space="preserve">CAPÍTULO I </w:t>
      </w:r>
    </w:p>
    <w:p w14:paraId="07838FC1" w14:textId="77777777" w:rsidR="00B61F60" w:rsidRPr="009456A7" w:rsidRDefault="00B61F60" w:rsidP="00B61F60">
      <w:pPr>
        <w:widowControl w:val="0"/>
        <w:autoSpaceDE w:val="0"/>
        <w:autoSpaceDN w:val="0"/>
        <w:adjustRightInd w:val="0"/>
        <w:spacing w:after="240"/>
        <w:jc w:val="center"/>
        <w:rPr>
          <w:rFonts w:ascii="Times New Roman" w:hAnsi="Times New Roman" w:cs="Times New Roman"/>
          <w:sz w:val="22"/>
          <w:szCs w:val="22"/>
        </w:rPr>
      </w:pPr>
      <w:r w:rsidRPr="009456A7">
        <w:rPr>
          <w:rFonts w:ascii="Times New Roman" w:hAnsi="Times New Roman" w:cs="Times New Roman"/>
          <w:sz w:val="22"/>
          <w:szCs w:val="22"/>
        </w:rPr>
        <w:t>RAZÃO SOCIAL E SEDE</w:t>
      </w:r>
    </w:p>
    <w:p w14:paraId="5D2EA458" w14:textId="02D0CABF" w:rsidR="00B61F60" w:rsidRPr="009456A7" w:rsidRDefault="00B61F60" w:rsidP="00B61F60">
      <w:pPr>
        <w:widowControl w:val="0"/>
        <w:autoSpaceDE w:val="0"/>
        <w:autoSpaceDN w:val="0"/>
        <w:adjustRightInd w:val="0"/>
        <w:spacing w:after="240"/>
        <w:jc w:val="both"/>
        <w:rPr>
          <w:rFonts w:ascii="Times New Roman" w:hAnsi="Times New Roman" w:cs="Times New Roman"/>
          <w:sz w:val="22"/>
          <w:szCs w:val="22"/>
        </w:rPr>
      </w:pPr>
      <w:r w:rsidRPr="009456A7">
        <w:rPr>
          <w:rFonts w:ascii="Times New Roman" w:hAnsi="Times New Roman" w:cs="Times New Roman"/>
          <w:sz w:val="22"/>
          <w:szCs w:val="22"/>
        </w:rPr>
        <w:t>Pelo presente instrumento particular, (identificar cada um dos sócios indicando nome completo, nacionalidade, estado civil, endere</w:t>
      </w:r>
      <w:r w:rsidR="00343F9C" w:rsidRPr="009456A7">
        <w:rPr>
          <w:rFonts w:ascii="Times New Roman" w:hAnsi="Times New Roman" w:cs="Times New Roman"/>
          <w:sz w:val="22"/>
          <w:szCs w:val="22"/>
        </w:rPr>
        <w:t xml:space="preserve">ço, advogado inscrito na OAB/SE sob o nº.......... </w:t>
      </w:r>
      <w:proofErr w:type="gramStart"/>
      <w:r w:rsidR="00343F9C" w:rsidRPr="009456A7">
        <w:rPr>
          <w:rFonts w:ascii="Times New Roman" w:hAnsi="Times New Roman" w:cs="Times New Roman"/>
          <w:sz w:val="22"/>
          <w:szCs w:val="22"/>
        </w:rPr>
        <w:t>e</w:t>
      </w:r>
      <w:proofErr w:type="gramEnd"/>
      <w:r w:rsidR="00343F9C" w:rsidRPr="009456A7">
        <w:rPr>
          <w:rFonts w:ascii="Times New Roman" w:hAnsi="Times New Roman" w:cs="Times New Roman"/>
          <w:sz w:val="22"/>
          <w:szCs w:val="22"/>
        </w:rPr>
        <w:t xml:space="preserve"> no CPF sob nº</w:t>
      </w:r>
      <w:r w:rsidRPr="009456A7">
        <w:rPr>
          <w:rFonts w:ascii="Times New Roman" w:hAnsi="Times New Roman" w:cs="Times New Roman"/>
          <w:sz w:val="22"/>
          <w:szCs w:val="22"/>
        </w:rPr>
        <w:t xml:space="preserve">........), constituem uma </w:t>
      </w:r>
      <w:r w:rsidRPr="00E04157">
        <w:rPr>
          <w:rFonts w:ascii="Times New Roman" w:hAnsi="Times New Roman" w:cs="Times New Roman"/>
          <w:b/>
          <w:color w:val="FF0000"/>
          <w:sz w:val="22"/>
          <w:szCs w:val="22"/>
        </w:rPr>
        <w:t>Sociedade</w:t>
      </w:r>
      <w:r w:rsidR="006B1BC5" w:rsidRPr="00E04157">
        <w:rPr>
          <w:rFonts w:ascii="Times New Roman" w:hAnsi="Times New Roman" w:cs="Times New Roman"/>
          <w:b/>
          <w:color w:val="FF0000"/>
          <w:sz w:val="22"/>
          <w:szCs w:val="22"/>
        </w:rPr>
        <w:t xml:space="preserve"> Simples </w:t>
      </w:r>
      <w:r w:rsidR="00E04157">
        <w:rPr>
          <w:rFonts w:ascii="Times New Roman" w:hAnsi="Times New Roman" w:cs="Times New Roman"/>
          <w:b/>
          <w:color w:val="FF0000"/>
          <w:sz w:val="22"/>
          <w:szCs w:val="22"/>
        </w:rPr>
        <w:t>Pura</w:t>
      </w:r>
      <w:r w:rsidRPr="009456A7">
        <w:rPr>
          <w:rFonts w:ascii="Times New Roman" w:hAnsi="Times New Roman" w:cs="Times New Roman"/>
          <w:sz w:val="22"/>
          <w:szCs w:val="22"/>
        </w:rPr>
        <w:t xml:space="preserve">, que se regerá pelas seguintes cláusulas e condições: </w:t>
      </w:r>
    </w:p>
    <w:p w14:paraId="6163BDE0" w14:textId="77777777" w:rsidR="00B61F60" w:rsidRPr="009456A7" w:rsidRDefault="00B61F60" w:rsidP="00B61F60">
      <w:pPr>
        <w:widowControl w:val="0"/>
        <w:autoSpaceDE w:val="0"/>
        <w:autoSpaceDN w:val="0"/>
        <w:adjustRightInd w:val="0"/>
        <w:spacing w:after="240"/>
        <w:jc w:val="both"/>
        <w:rPr>
          <w:rFonts w:ascii="Times New Roman" w:hAnsi="Times New Roman" w:cs="Times New Roman"/>
          <w:sz w:val="22"/>
          <w:szCs w:val="22"/>
        </w:rPr>
      </w:pPr>
      <w:r w:rsidRPr="009456A7">
        <w:rPr>
          <w:rFonts w:ascii="Times New Roman" w:hAnsi="Times New Roman" w:cs="Times New Roman"/>
          <w:sz w:val="22"/>
          <w:szCs w:val="22"/>
        </w:rPr>
        <w:t xml:space="preserve">Cláusula 1a – A razão social adotada é .................... Sociedade de Advogados e rege- se pelo Estatuto da Advocacia e a OAB (Lei n. 8.906 de 04 de julho de 1994), seu Regulamento Geral, Código de Ética e Disciplina, Provimentos e Resoluções expedidos pelo Conselho Federal da Ordem dos Advogados do Brasil. </w:t>
      </w:r>
    </w:p>
    <w:p w14:paraId="4A782885" w14:textId="77777777" w:rsidR="00B61F60" w:rsidRPr="009456A7" w:rsidRDefault="00B61F60" w:rsidP="00B61F60">
      <w:pPr>
        <w:widowControl w:val="0"/>
        <w:autoSpaceDE w:val="0"/>
        <w:autoSpaceDN w:val="0"/>
        <w:adjustRightInd w:val="0"/>
        <w:spacing w:after="240"/>
        <w:jc w:val="both"/>
        <w:rPr>
          <w:rFonts w:ascii="Times New Roman" w:hAnsi="Times New Roman" w:cs="Times New Roman"/>
          <w:sz w:val="22"/>
          <w:szCs w:val="22"/>
        </w:rPr>
      </w:pPr>
      <w:r w:rsidRPr="009456A7">
        <w:rPr>
          <w:rFonts w:ascii="Times New Roman" w:hAnsi="Times New Roman" w:cs="Times New Roman"/>
          <w:sz w:val="22"/>
          <w:szCs w:val="22"/>
        </w:rPr>
        <w:t xml:space="preserve">Parágrafo 1o. No caso de falecimento de </w:t>
      </w:r>
      <w:proofErr w:type="gramStart"/>
      <w:r w:rsidRPr="009456A7">
        <w:rPr>
          <w:rFonts w:ascii="Times New Roman" w:hAnsi="Times New Roman" w:cs="Times New Roman"/>
          <w:sz w:val="22"/>
          <w:szCs w:val="22"/>
        </w:rPr>
        <w:t>sócio(</w:t>
      </w:r>
      <w:proofErr w:type="gramEnd"/>
      <w:r w:rsidRPr="009456A7">
        <w:rPr>
          <w:rFonts w:ascii="Times New Roman" w:hAnsi="Times New Roman" w:cs="Times New Roman"/>
          <w:sz w:val="22"/>
          <w:szCs w:val="22"/>
        </w:rPr>
        <w:t>s) que tenha(</w:t>
      </w:r>
      <w:proofErr w:type="spellStart"/>
      <w:r w:rsidRPr="009456A7">
        <w:rPr>
          <w:rFonts w:ascii="Times New Roman" w:hAnsi="Times New Roman" w:cs="Times New Roman"/>
          <w:sz w:val="22"/>
          <w:szCs w:val="22"/>
        </w:rPr>
        <w:t>am</w:t>
      </w:r>
      <w:proofErr w:type="spellEnd"/>
      <w:r w:rsidRPr="009456A7">
        <w:rPr>
          <w:rFonts w:ascii="Times New Roman" w:hAnsi="Times New Roman" w:cs="Times New Roman"/>
          <w:sz w:val="22"/>
          <w:szCs w:val="22"/>
        </w:rPr>
        <w:t xml:space="preserve">) dado nome à sociedade, a razão social poderá ser mantida, conforme decidir(em) o(s) sócio(s) remanescente(s). </w:t>
      </w:r>
    </w:p>
    <w:p w14:paraId="7EB7509A" w14:textId="77777777" w:rsidR="00B61F60" w:rsidRPr="009456A7" w:rsidRDefault="00B61F60" w:rsidP="00B61F60">
      <w:pPr>
        <w:widowControl w:val="0"/>
        <w:autoSpaceDE w:val="0"/>
        <w:autoSpaceDN w:val="0"/>
        <w:adjustRightInd w:val="0"/>
        <w:spacing w:after="240"/>
        <w:jc w:val="both"/>
        <w:rPr>
          <w:rFonts w:ascii="Times New Roman" w:hAnsi="Times New Roman" w:cs="Times New Roman"/>
          <w:sz w:val="22"/>
          <w:szCs w:val="22"/>
        </w:rPr>
      </w:pPr>
      <w:r w:rsidRPr="009456A7">
        <w:rPr>
          <w:rFonts w:ascii="Times New Roman" w:hAnsi="Times New Roman" w:cs="Times New Roman"/>
          <w:sz w:val="22"/>
          <w:szCs w:val="22"/>
        </w:rPr>
        <w:t xml:space="preserve">Parágrafo 2o. A Sociedade tem sede na cidade de.........., Estado..........., à Rua ............., no ......, Bairro........., CEP .........., fone ..........., e-mail ................... </w:t>
      </w:r>
    </w:p>
    <w:p w14:paraId="599C1F6D" w14:textId="77777777" w:rsidR="00B61F60" w:rsidRPr="009456A7" w:rsidRDefault="00B61F60" w:rsidP="00B61F60">
      <w:pPr>
        <w:widowControl w:val="0"/>
        <w:autoSpaceDE w:val="0"/>
        <w:autoSpaceDN w:val="0"/>
        <w:adjustRightInd w:val="0"/>
        <w:spacing w:after="240"/>
        <w:jc w:val="both"/>
        <w:rPr>
          <w:rFonts w:ascii="Times New Roman" w:hAnsi="Times New Roman" w:cs="Times New Roman"/>
          <w:sz w:val="22"/>
          <w:szCs w:val="22"/>
        </w:rPr>
      </w:pPr>
      <w:r w:rsidRPr="009456A7">
        <w:rPr>
          <w:rFonts w:ascii="Times New Roman" w:hAnsi="Times New Roman" w:cs="Times New Roman"/>
          <w:sz w:val="22"/>
          <w:szCs w:val="22"/>
        </w:rPr>
        <w:t xml:space="preserve">Parágrafo 3o. Poderão ser abertas filiais, respeitadas as normas da Ordem dos Advogados do Brasil. </w:t>
      </w:r>
    </w:p>
    <w:p w14:paraId="556E7FA0" w14:textId="77777777" w:rsidR="00B61F60" w:rsidRPr="009456A7" w:rsidRDefault="00B61F60" w:rsidP="00B61F60">
      <w:pPr>
        <w:widowControl w:val="0"/>
        <w:autoSpaceDE w:val="0"/>
        <w:autoSpaceDN w:val="0"/>
        <w:adjustRightInd w:val="0"/>
        <w:spacing w:after="240"/>
        <w:rPr>
          <w:rFonts w:ascii="Times New Roman" w:hAnsi="Times New Roman" w:cs="Times New Roman"/>
          <w:sz w:val="22"/>
          <w:szCs w:val="22"/>
        </w:rPr>
      </w:pPr>
    </w:p>
    <w:p w14:paraId="0B22ED9A" w14:textId="77777777" w:rsidR="00B61F60" w:rsidRPr="009456A7" w:rsidRDefault="00B61F60" w:rsidP="00B61F60">
      <w:pPr>
        <w:widowControl w:val="0"/>
        <w:autoSpaceDE w:val="0"/>
        <w:autoSpaceDN w:val="0"/>
        <w:adjustRightInd w:val="0"/>
        <w:spacing w:after="240"/>
        <w:jc w:val="center"/>
        <w:rPr>
          <w:rFonts w:ascii="Times New Roman" w:hAnsi="Times New Roman" w:cs="Times New Roman"/>
          <w:sz w:val="22"/>
          <w:szCs w:val="22"/>
        </w:rPr>
      </w:pPr>
      <w:r w:rsidRPr="009456A7">
        <w:rPr>
          <w:rFonts w:ascii="Times New Roman" w:hAnsi="Times New Roman" w:cs="Times New Roman"/>
          <w:sz w:val="22"/>
          <w:szCs w:val="22"/>
        </w:rPr>
        <w:t>CAPÍTULO II</w:t>
      </w:r>
    </w:p>
    <w:p w14:paraId="5601E391" w14:textId="77777777" w:rsidR="00B61F60" w:rsidRPr="009456A7" w:rsidRDefault="00B61F60" w:rsidP="00B61F60">
      <w:pPr>
        <w:widowControl w:val="0"/>
        <w:autoSpaceDE w:val="0"/>
        <w:autoSpaceDN w:val="0"/>
        <w:adjustRightInd w:val="0"/>
        <w:spacing w:after="240"/>
        <w:jc w:val="center"/>
        <w:rPr>
          <w:rFonts w:ascii="Times New Roman" w:hAnsi="Times New Roman" w:cs="Times New Roman"/>
          <w:sz w:val="22"/>
          <w:szCs w:val="22"/>
        </w:rPr>
      </w:pPr>
      <w:r w:rsidRPr="009456A7">
        <w:rPr>
          <w:rFonts w:ascii="Times New Roman" w:hAnsi="Times New Roman" w:cs="Times New Roman"/>
          <w:sz w:val="22"/>
          <w:szCs w:val="22"/>
        </w:rPr>
        <w:t>DO OBJETO SOCIAL</w:t>
      </w:r>
    </w:p>
    <w:p w14:paraId="74739A1F" w14:textId="77777777" w:rsidR="00343F9C" w:rsidRPr="009456A7" w:rsidRDefault="00B61F60" w:rsidP="00B61F60">
      <w:pPr>
        <w:widowControl w:val="0"/>
        <w:autoSpaceDE w:val="0"/>
        <w:autoSpaceDN w:val="0"/>
        <w:adjustRightInd w:val="0"/>
        <w:spacing w:after="240"/>
        <w:jc w:val="both"/>
        <w:rPr>
          <w:rFonts w:ascii="Times New Roman" w:hAnsi="Times New Roman" w:cs="Times New Roman"/>
          <w:sz w:val="22"/>
          <w:szCs w:val="22"/>
        </w:rPr>
      </w:pPr>
      <w:r w:rsidRPr="009456A7">
        <w:rPr>
          <w:rFonts w:ascii="Times New Roman" w:hAnsi="Times New Roman" w:cs="Times New Roman"/>
          <w:sz w:val="22"/>
          <w:szCs w:val="22"/>
        </w:rPr>
        <w:t xml:space="preserve">Cláusula 2a – </w:t>
      </w:r>
      <w:r w:rsidR="00343F9C" w:rsidRPr="009456A7">
        <w:rPr>
          <w:rFonts w:ascii="Times New Roman" w:hAnsi="Times New Roman" w:cs="Times New Roman"/>
          <w:sz w:val="22"/>
          <w:szCs w:val="22"/>
        </w:rPr>
        <w:t xml:space="preserve">A Sociedade terá por objeto a prestação de serviços </w:t>
      </w:r>
      <w:proofErr w:type="gramStart"/>
      <w:r w:rsidR="00343F9C" w:rsidRPr="009456A7">
        <w:rPr>
          <w:rFonts w:ascii="Times New Roman" w:hAnsi="Times New Roman" w:cs="Times New Roman"/>
          <w:sz w:val="22"/>
          <w:szCs w:val="22"/>
        </w:rPr>
        <w:t>de  advocacia</w:t>
      </w:r>
      <w:proofErr w:type="gramEnd"/>
      <w:r w:rsidR="00343F9C" w:rsidRPr="009456A7">
        <w:rPr>
          <w:rFonts w:ascii="Times New Roman" w:hAnsi="Times New Roman" w:cs="Times New Roman"/>
          <w:sz w:val="22"/>
          <w:szCs w:val="22"/>
        </w:rPr>
        <w:t>, assessoria e consultoria  jurídica e demais atividades concernentes às áreas judicial e extrajudicial, sendo vedada a consecução de outra atividade cumulativamente ao exercício da advocacia.</w:t>
      </w:r>
    </w:p>
    <w:p w14:paraId="641EDD14" w14:textId="63D1F017" w:rsidR="00B61F60" w:rsidRDefault="00B61F60" w:rsidP="00B61F60">
      <w:pPr>
        <w:widowControl w:val="0"/>
        <w:autoSpaceDE w:val="0"/>
        <w:autoSpaceDN w:val="0"/>
        <w:adjustRightInd w:val="0"/>
        <w:spacing w:after="240"/>
        <w:jc w:val="both"/>
        <w:rPr>
          <w:rFonts w:ascii="Times New Roman" w:hAnsi="Times New Roman" w:cs="Times New Roman"/>
          <w:sz w:val="22"/>
          <w:szCs w:val="22"/>
        </w:rPr>
      </w:pPr>
      <w:r w:rsidRPr="00E04157">
        <w:rPr>
          <w:rFonts w:ascii="Times New Roman" w:hAnsi="Times New Roman" w:cs="Times New Roman"/>
          <w:color w:val="C00000"/>
          <w:sz w:val="22"/>
          <w:szCs w:val="22"/>
        </w:rPr>
        <w:t xml:space="preserve">Parágrafo </w:t>
      </w:r>
      <w:r w:rsidR="001576C4">
        <w:rPr>
          <w:rFonts w:ascii="Times New Roman" w:hAnsi="Times New Roman" w:cs="Times New Roman"/>
          <w:color w:val="C00000"/>
          <w:sz w:val="22"/>
          <w:szCs w:val="22"/>
        </w:rPr>
        <w:t xml:space="preserve">Primeiro - </w:t>
      </w:r>
      <w:proofErr w:type="gramStart"/>
      <w:r w:rsidRPr="00E04157">
        <w:rPr>
          <w:rFonts w:ascii="Times New Roman" w:hAnsi="Times New Roman" w:cs="Times New Roman"/>
          <w:color w:val="C00000"/>
          <w:sz w:val="22"/>
          <w:szCs w:val="22"/>
        </w:rPr>
        <w:t xml:space="preserve"> Os</w:t>
      </w:r>
      <w:proofErr w:type="gramEnd"/>
      <w:r w:rsidRPr="00E04157">
        <w:rPr>
          <w:rFonts w:ascii="Times New Roman" w:hAnsi="Times New Roman" w:cs="Times New Roman"/>
          <w:color w:val="C00000"/>
          <w:sz w:val="22"/>
          <w:szCs w:val="22"/>
        </w:rPr>
        <w:t xml:space="preserve"> serviços privativos da advocacia, conforme disciplinado no Estatuto da Advocacia e da OAB, serão exercidos individualmente pelos sócios ainda que os respectivos honorários revertam ao patrimônio </w:t>
      </w:r>
      <w:r w:rsidRPr="009456A7">
        <w:rPr>
          <w:rFonts w:ascii="Times New Roman" w:hAnsi="Times New Roman" w:cs="Times New Roman"/>
          <w:color w:val="FF0000"/>
          <w:sz w:val="22"/>
          <w:szCs w:val="22"/>
        </w:rPr>
        <w:t>da Sociedade</w:t>
      </w:r>
      <w:r w:rsidRPr="009456A7">
        <w:rPr>
          <w:rFonts w:ascii="Times New Roman" w:hAnsi="Times New Roman" w:cs="Times New Roman"/>
          <w:sz w:val="22"/>
          <w:szCs w:val="22"/>
        </w:rPr>
        <w:t xml:space="preserve">. </w:t>
      </w:r>
    </w:p>
    <w:p w14:paraId="012C8C79" w14:textId="7F3B301B" w:rsidR="001576C4" w:rsidRPr="009456A7" w:rsidRDefault="001576C4" w:rsidP="001576C4">
      <w:pPr>
        <w:widowControl w:val="0"/>
        <w:autoSpaceDE w:val="0"/>
        <w:autoSpaceDN w:val="0"/>
        <w:adjustRightInd w:val="0"/>
        <w:spacing w:after="240"/>
        <w:jc w:val="both"/>
        <w:rPr>
          <w:rFonts w:ascii="Times New Roman" w:hAnsi="Times New Roman" w:cs="Times New Roman"/>
          <w:color w:val="FF0000"/>
          <w:sz w:val="22"/>
          <w:szCs w:val="22"/>
        </w:rPr>
      </w:pPr>
      <w:r w:rsidRPr="009456A7">
        <w:rPr>
          <w:rFonts w:ascii="Times New Roman" w:hAnsi="Times New Roman" w:cs="Times New Roman"/>
          <w:color w:val="FF0000"/>
          <w:sz w:val="22"/>
          <w:szCs w:val="22"/>
        </w:rPr>
        <w:t xml:space="preserve">Parágrafo </w:t>
      </w:r>
      <w:r>
        <w:rPr>
          <w:rFonts w:ascii="Times New Roman" w:hAnsi="Times New Roman" w:cs="Times New Roman"/>
          <w:color w:val="FF0000"/>
          <w:sz w:val="22"/>
          <w:szCs w:val="22"/>
        </w:rPr>
        <w:t xml:space="preserve">Segundo - </w:t>
      </w:r>
      <w:r w:rsidRPr="009456A7">
        <w:rPr>
          <w:rFonts w:ascii="Times New Roman" w:hAnsi="Times New Roman" w:cs="Times New Roman"/>
          <w:color w:val="FF0000"/>
          <w:sz w:val="22"/>
          <w:szCs w:val="22"/>
        </w:rPr>
        <w:t xml:space="preserve"> Os sócios que integram a Sociedade não poderão advogar individualmente e/ou fora do âmbito da </w:t>
      </w:r>
      <w:proofErr w:type="gramStart"/>
      <w:r w:rsidRPr="009456A7">
        <w:rPr>
          <w:rFonts w:ascii="Times New Roman" w:hAnsi="Times New Roman" w:cs="Times New Roman"/>
          <w:color w:val="FF0000"/>
          <w:sz w:val="22"/>
          <w:szCs w:val="22"/>
        </w:rPr>
        <w:t xml:space="preserve">Sociedade </w:t>
      </w:r>
      <w:r>
        <w:rPr>
          <w:rFonts w:ascii="Times New Roman" w:hAnsi="Times New Roman" w:cs="Times New Roman"/>
          <w:color w:val="FF0000"/>
          <w:sz w:val="22"/>
          <w:szCs w:val="22"/>
        </w:rPr>
        <w:t>.</w:t>
      </w:r>
      <w:proofErr w:type="gramEnd"/>
      <w:r w:rsidRPr="009456A7">
        <w:rPr>
          <w:rFonts w:ascii="Times New Roman" w:hAnsi="Times New Roman" w:cs="Times New Roman"/>
          <w:color w:val="FF0000"/>
          <w:sz w:val="22"/>
          <w:szCs w:val="22"/>
        </w:rPr>
        <w:t xml:space="preserve"> </w:t>
      </w:r>
    </w:p>
    <w:p w14:paraId="2515BE8C" w14:textId="77777777" w:rsidR="001576C4" w:rsidRPr="009456A7" w:rsidRDefault="001576C4" w:rsidP="001576C4">
      <w:pPr>
        <w:widowControl w:val="0"/>
        <w:autoSpaceDE w:val="0"/>
        <w:autoSpaceDN w:val="0"/>
        <w:adjustRightInd w:val="0"/>
        <w:spacing w:after="240"/>
        <w:jc w:val="both"/>
        <w:rPr>
          <w:rFonts w:ascii="Times New Roman" w:hAnsi="Times New Roman" w:cs="Times New Roman"/>
          <w:color w:val="C0504D" w:themeColor="accent2"/>
          <w:sz w:val="22"/>
          <w:szCs w:val="22"/>
        </w:rPr>
      </w:pPr>
      <w:r w:rsidRPr="009456A7">
        <w:rPr>
          <w:rFonts w:ascii="Times New Roman" w:hAnsi="Times New Roman" w:cs="Times New Roman"/>
          <w:color w:val="C0504D" w:themeColor="accent2"/>
          <w:sz w:val="22"/>
          <w:szCs w:val="22"/>
        </w:rPr>
        <w:t xml:space="preserve">Alternativa: Os sócios poderão exercer a advocacia autônoma, auferindo honorários advocatícios como receita pessoal, sem reversão à sociedade. </w:t>
      </w:r>
    </w:p>
    <w:p w14:paraId="4E933A33" w14:textId="77777777" w:rsidR="001576C4" w:rsidRPr="009456A7" w:rsidRDefault="001576C4" w:rsidP="00B61F60">
      <w:pPr>
        <w:widowControl w:val="0"/>
        <w:autoSpaceDE w:val="0"/>
        <w:autoSpaceDN w:val="0"/>
        <w:adjustRightInd w:val="0"/>
        <w:spacing w:after="240"/>
        <w:jc w:val="both"/>
        <w:rPr>
          <w:rFonts w:ascii="Times New Roman" w:hAnsi="Times New Roman" w:cs="Times New Roman"/>
          <w:sz w:val="22"/>
          <w:szCs w:val="22"/>
        </w:rPr>
      </w:pPr>
    </w:p>
    <w:p w14:paraId="0F14263B" w14:textId="77777777" w:rsidR="00B61F60" w:rsidRPr="009456A7" w:rsidRDefault="00B61F60" w:rsidP="00B61F60">
      <w:pPr>
        <w:widowControl w:val="0"/>
        <w:autoSpaceDE w:val="0"/>
        <w:autoSpaceDN w:val="0"/>
        <w:adjustRightInd w:val="0"/>
        <w:spacing w:after="240"/>
        <w:jc w:val="center"/>
        <w:rPr>
          <w:rFonts w:ascii="Times New Roman" w:hAnsi="Times New Roman" w:cs="Times New Roman"/>
          <w:sz w:val="22"/>
          <w:szCs w:val="22"/>
        </w:rPr>
      </w:pPr>
      <w:r w:rsidRPr="009456A7">
        <w:rPr>
          <w:rFonts w:ascii="Times New Roman" w:hAnsi="Times New Roman" w:cs="Times New Roman"/>
          <w:sz w:val="22"/>
          <w:szCs w:val="22"/>
        </w:rPr>
        <w:t>CAPÍTULO III</w:t>
      </w:r>
    </w:p>
    <w:p w14:paraId="130B505F" w14:textId="77777777" w:rsidR="00B61F60" w:rsidRPr="009456A7" w:rsidRDefault="00B61F60" w:rsidP="00B61F60">
      <w:pPr>
        <w:widowControl w:val="0"/>
        <w:autoSpaceDE w:val="0"/>
        <w:autoSpaceDN w:val="0"/>
        <w:adjustRightInd w:val="0"/>
        <w:spacing w:after="240"/>
        <w:jc w:val="center"/>
        <w:rPr>
          <w:rFonts w:ascii="Times New Roman" w:hAnsi="Times New Roman" w:cs="Times New Roman"/>
          <w:sz w:val="22"/>
          <w:szCs w:val="22"/>
        </w:rPr>
      </w:pPr>
      <w:r w:rsidRPr="009456A7">
        <w:rPr>
          <w:rFonts w:ascii="Times New Roman" w:hAnsi="Times New Roman" w:cs="Times New Roman"/>
          <w:sz w:val="22"/>
          <w:szCs w:val="22"/>
        </w:rPr>
        <w:t>DO CAPITAL SOCIAL</w:t>
      </w:r>
    </w:p>
    <w:p w14:paraId="34170310" w14:textId="77777777" w:rsidR="00B61F60" w:rsidRPr="009456A7" w:rsidRDefault="00B61F60" w:rsidP="00B61F60">
      <w:pPr>
        <w:widowControl w:val="0"/>
        <w:autoSpaceDE w:val="0"/>
        <w:autoSpaceDN w:val="0"/>
        <w:adjustRightInd w:val="0"/>
        <w:spacing w:after="240"/>
        <w:jc w:val="both"/>
        <w:rPr>
          <w:rFonts w:ascii="Times New Roman" w:hAnsi="Times New Roman" w:cs="Times New Roman"/>
          <w:sz w:val="22"/>
          <w:szCs w:val="22"/>
        </w:rPr>
      </w:pPr>
      <w:r w:rsidRPr="009456A7">
        <w:rPr>
          <w:rFonts w:ascii="Times New Roman" w:hAnsi="Times New Roman" w:cs="Times New Roman"/>
          <w:sz w:val="22"/>
          <w:szCs w:val="22"/>
        </w:rPr>
        <w:lastRenderedPageBreak/>
        <w:t>Cláusula 3a – O capital social é de R</w:t>
      </w:r>
      <w:proofErr w:type="gramStart"/>
      <w:r w:rsidRPr="009456A7">
        <w:rPr>
          <w:rFonts w:ascii="Times New Roman" w:hAnsi="Times New Roman" w:cs="Times New Roman"/>
          <w:sz w:val="22"/>
          <w:szCs w:val="22"/>
        </w:rPr>
        <w:t>$....</w:t>
      </w:r>
      <w:proofErr w:type="gramEnd"/>
      <w:r w:rsidRPr="009456A7">
        <w:rPr>
          <w:rFonts w:ascii="Times New Roman" w:hAnsi="Times New Roman" w:cs="Times New Roman"/>
          <w:sz w:val="22"/>
          <w:szCs w:val="22"/>
        </w:rPr>
        <w:t>. (...), dividido em ...... quotas no valor de R$ ....... (...) cada uma, totalmente subscritas e integralizadas</w:t>
      </w:r>
      <w:r w:rsidR="00DD4861" w:rsidRPr="009456A7">
        <w:rPr>
          <w:rFonts w:ascii="Times New Roman" w:hAnsi="Times New Roman" w:cs="Times New Roman"/>
          <w:sz w:val="22"/>
          <w:szCs w:val="22"/>
        </w:rPr>
        <w:t xml:space="preserve"> em moeda corrente</w:t>
      </w:r>
      <w:r w:rsidRPr="009456A7">
        <w:rPr>
          <w:rFonts w:ascii="Times New Roman" w:hAnsi="Times New Roman" w:cs="Times New Roman"/>
          <w:sz w:val="22"/>
          <w:szCs w:val="22"/>
        </w:rPr>
        <w:t xml:space="preserve">, assim distribuído entre os sócios: </w:t>
      </w:r>
    </w:p>
    <w:p w14:paraId="71DD3947" w14:textId="77777777" w:rsidR="00A667A5" w:rsidRPr="009456A7" w:rsidRDefault="00B61F60" w:rsidP="00B61F60">
      <w:pPr>
        <w:widowControl w:val="0"/>
        <w:autoSpaceDE w:val="0"/>
        <w:autoSpaceDN w:val="0"/>
        <w:adjustRightInd w:val="0"/>
        <w:spacing w:after="240"/>
        <w:jc w:val="both"/>
        <w:rPr>
          <w:rFonts w:ascii="Times New Roman" w:hAnsi="Times New Roman" w:cs="Times New Roman"/>
          <w:sz w:val="22"/>
          <w:szCs w:val="22"/>
        </w:rPr>
      </w:pPr>
      <w:proofErr w:type="gramStart"/>
      <w:r w:rsidRPr="009456A7">
        <w:rPr>
          <w:rFonts w:ascii="Times New Roman" w:hAnsi="Times New Roman" w:cs="Times New Roman"/>
          <w:sz w:val="22"/>
          <w:szCs w:val="22"/>
        </w:rPr>
        <w:t>a) Ao</w:t>
      </w:r>
      <w:proofErr w:type="gramEnd"/>
      <w:r w:rsidRPr="009456A7">
        <w:rPr>
          <w:rFonts w:ascii="Times New Roman" w:hAnsi="Times New Roman" w:cs="Times New Roman"/>
          <w:sz w:val="22"/>
          <w:szCs w:val="22"/>
        </w:rPr>
        <w:t xml:space="preserve"> sócio ......... cabem .......(...) quotas, perfazendo a quantia de R$ .............. (...); </w:t>
      </w:r>
    </w:p>
    <w:p w14:paraId="4EEB4909" w14:textId="77777777" w:rsidR="00B61F60" w:rsidRPr="009456A7" w:rsidRDefault="00B61F60" w:rsidP="00B61F60">
      <w:pPr>
        <w:widowControl w:val="0"/>
        <w:autoSpaceDE w:val="0"/>
        <w:autoSpaceDN w:val="0"/>
        <w:adjustRightInd w:val="0"/>
        <w:spacing w:after="240"/>
        <w:jc w:val="both"/>
        <w:rPr>
          <w:rFonts w:ascii="Times New Roman" w:hAnsi="Times New Roman" w:cs="Times New Roman"/>
          <w:sz w:val="22"/>
          <w:szCs w:val="22"/>
        </w:rPr>
      </w:pPr>
      <w:proofErr w:type="gramStart"/>
      <w:r w:rsidRPr="009456A7">
        <w:rPr>
          <w:rFonts w:ascii="Times New Roman" w:hAnsi="Times New Roman" w:cs="Times New Roman"/>
          <w:sz w:val="22"/>
          <w:szCs w:val="22"/>
        </w:rPr>
        <w:t>b) Ao</w:t>
      </w:r>
      <w:proofErr w:type="gramEnd"/>
      <w:r w:rsidRPr="009456A7">
        <w:rPr>
          <w:rFonts w:ascii="Times New Roman" w:hAnsi="Times New Roman" w:cs="Times New Roman"/>
          <w:sz w:val="22"/>
          <w:szCs w:val="22"/>
        </w:rPr>
        <w:t xml:space="preserve"> sócio ........ </w:t>
      </w:r>
      <w:proofErr w:type="gramStart"/>
      <w:r w:rsidRPr="009456A7">
        <w:rPr>
          <w:rFonts w:ascii="Times New Roman" w:hAnsi="Times New Roman" w:cs="Times New Roman"/>
          <w:sz w:val="22"/>
          <w:szCs w:val="22"/>
        </w:rPr>
        <w:t>cabem</w:t>
      </w:r>
      <w:proofErr w:type="gramEnd"/>
      <w:r w:rsidRPr="009456A7">
        <w:rPr>
          <w:rFonts w:ascii="Times New Roman" w:hAnsi="Times New Roman" w:cs="Times New Roman"/>
          <w:sz w:val="22"/>
          <w:szCs w:val="22"/>
        </w:rPr>
        <w:t xml:space="preserve"> ....... (...) quotas, perfazendo a quantia de R$ .............. (...). </w:t>
      </w:r>
    </w:p>
    <w:p w14:paraId="2A88492D" w14:textId="29FC4942" w:rsidR="00A667A5" w:rsidRPr="009456A7" w:rsidRDefault="00A667A5" w:rsidP="00A667A5">
      <w:pPr>
        <w:widowControl w:val="0"/>
        <w:autoSpaceDE w:val="0"/>
        <w:autoSpaceDN w:val="0"/>
        <w:adjustRightInd w:val="0"/>
        <w:spacing w:after="240"/>
        <w:jc w:val="both"/>
        <w:rPr>
          <w:rFonts w:ascii="Times New Roman" w:hAnsi="Times New Roman" w:cs="Times New Roman"/>
          <w:sz w:val="22"/>
          <w:szCs w:val="22"/>
          <w:lang w:val="en-US"/>
        </w:rPr>
      </w:pPr>
    </w:p>
    <w:p w14:paraId="496BFEB1" w14:textId="77777777" w:rsidR="00A667A5" w:rsidRPr="009456A7" w:rsidRDefault="00A667A5" w:rsidP="00A667A5">
      <w:pPr>
        <w:widowControl w:val="0"/>
        <w:autoSpaceDE w:val="0"/>
        <w:autoSpaceDN w:val="0"/>
        <w:adjustRightInd w:val="0"/>
        <w:spacing w:after="240"/>
        <w:rPr>
          <w:rFonts w:ascii="Times New Roman" w:hAnsi="Times New Roman" w:cs="Times New Roman"/>
          <w:sz w:val="22"/>
          <w:szCs w:val="22"/>
        </w:rPr>
      </w:pPr>
    </w:p>
    <w:p w14:paraId="4F16A0BF" w14:textId="77777777" w:rsidR="00B61F60" w:rsidRPr="009456A7" w:rsidRDefault="00B61F60" w:rsidP="00B61F60">
      <w:pPr>
        <w:widowControl w:val="0"/>
        <w:autoSpaceDE w:val="0"/>
        <w:autoSpaceDN w:val="0"/>
        <w:adjustRightInd w:val="0"/>
        <w:spacing w:after="240"/>
        <w:jc w:val="center"/>
        <w:rPr>
          <w:rFonts w:ascii="Times New Roman" w:hAnsi="Times New Roman" w:cs="Times New Roman"/>
          <w:sz w:val="22"/>
          <w:szCs w:val="22"/>
        </w:rPr>
      </w:pPr>
      <w:r w:rsidRPr="009456A7">
        <w:rPr>
          <w:rFonts w:ascii="Times New Roman" w:hAnsi="Times New Roman" w:cs="Times New Roman"/>
          <w:sz w:val="22"/>
          <w:szCs w:val="22"/>
        </w:rPr>
        <w:t>CAPÍTULO IV</w:t>
      </w:r>
      <w:r w:rsidRPr="009456A7">
        <w:rPr>
          <w:rFonts w:ascii="MS Mincho" w:eastAsia="MS Mincho" w:hAnsi="MS Mincho" w:cs="MS Mincho" w:hint="eastAsia"/>
          <w:sz w:val="22"/>
          <w:szCs w:val="22"/>
        </w:rPr>
        <w:t> </w:t>
      </w:r>
    </w:p>
    <w:p w14:paraId="32218E10" w14:textId="77777777" w:rsidR="00B61F60" w:rsidRPr="009456A7" w:rsidRDefault="00B61F60" w:rsidP="00B61F60">
      <w:pPr>
        <w:widowControl w:val="0"/>
        <w:autoSpaceDE w:val="0"/>
        <w:autoSpaceDN w:val="0"/>
        <w:adjustRightInd w:val="0"/>
        <w:spacing w:after="240"/>
        <w:jc w:val="center"/>
        <w:rPr>
          <w:rFonts w:ascii="Times New Roman" w:hAnsi="Times New Roman" w:cs="Times New Roman"/>
          <w:sz w:val="22"/>
          <w:szCs w:val="22"/>
        </w:rPr>
      </w:pPr>
      <w:r w:rsidRPr="009456A7">
        <w:rPr>
          <w:rFonts w:ascii="Times New Roman" w:hAnsi="Times New Roman" w:cs="Times New Roman"/>
          <w:sz w:val="22"/>
          <w:szCs w:val="22"/>
        </w:rPr>
        <w:t>DA RESPONSABILIDADE DOS SÓCIOS</w:t>
      </w:r>
    </w:p>
    <w:p w14:paraId="4C53CB03" w14:textId="77777777" w:rsidR="00B61F60" w:rsidRPr="009456A7" w:rsidRDefault="00B61F60" w:rsidP="00B61F60">
      <w:pPr>
        <w:widowControl w:val="0"/>
        <w:autoSpaceDE w:val="0"/>
        <w:autoSpaceDN w:val="0"/>
        <w:adjustRightInd w:val="0"/>
        <w:spacing w:after="240"/>
        <w:jc w:val="both"/>
        <w:rPr>
          <w:rFonts w:ascii="Times New Roman" w:hAnsi="Times New Roman" w:cs="Times New Roman"/>
          <w:sz w:val="22"/>
          <w:szCs w:val="22"/>
        </w:rPr>
      </w:pPr>
      <w:r w:rsidRPr="009456A7">
        <w:rPr>
          <w:rFonts w:ascii="Times New Roman" w:hAnsi="Times New Roman" w:cs="Times New Roman"/>
          <w:sz w:val="22"/>
          <w:szCs w:val="22"/>
        </w:rPr>
        <w:t xml:space="preserve">Cláusula 4a – Além da Sociedade, o sócio ou o associado responde subsidiária e ilimitadamente pelos danos causados aos clientes, por ação ou omissão, no exercício da advocacia, sem prejuízo da responsabilidade disciplinar em que possa incorrer. </w:t>
      </w:r>
    </w:p>
    <w:p w14:paraId="45A00BB4" w14:textId="77777777" w:rsidR="00B61F60" w:rsidRPr="009456A7" w:rsidRDefault="00B61F60" w:rsidP="00B61F60">
      <w:pPr>
        <w:widowControl w:val="0"/>
        <w:autoSpaceDE w:val="0"/>
        <w:autoSpaceDN w:val="0"/>
        <w:adjustRightInd w:val="0"/>
        <w:spacing w:after="240"/>
        <w:jc w:val="both"/>
        <w:rPr>
          <w:rFonts w:ascii="Times New Roman" w:hAnsi="Times New Roman" w:cs="Times New Roman"/>
          <w:sz w:val="22"/>
          <w:szCs w:val="22"/>
        </w:rPr>
      </w:pPr>
      <w:r w:rsidRPr="009456A7">
        <w:rPr>
          <w:rFonts w:ascii="Times New Roman" w:hAnsi="Times New Roman" w:cs="Times New Roman"/>
          <w:sz w:val="22"/>
          <w:szCs w:val="22"/>
        </w:rPr>
        <w:t xml:space="preserve">Parágrafo 1o. Os responsáveis por ato ou omissões que causem prejuízos à Sociedade e/ou a terceiros, deverão cobrir as perdas sofridas pelos demais sócios de forma integral. </w:t>
      </w:r>
    </w:p>
    <w:p w14:paraId="27EDDB86" w14:textId="77777777" w:rsidR="00B61F60" w:rsidRPr="009456A7" w:rsidRDefault="00B61F60" w:rsidP="00B61F60">
      <w:pPr>
        <w:widowControl w:val="0"/>
        <w:autoSpaceDE w:val="0"/>
        <w:autoSpaceDN w:val="0"/>
        <w:adjustRightInd w:val="0"/>
        <w:spacing w:after="240"/>
        <w:jc w:val="both"/>
        <w:rPr>
          <w:rFonts w:ascii="Times New Roman" w:hAnsi="Times New Roman" w:cs="Times New Roman"/>
          <w:sz w:val="22"/>
          <w:szCs w:val="22"/>
        </w:rPr>
      </w:pPr>
      <w:r w:rsidRPr="009456A7">
        <w:rPr>
          <w:rFonts w:ascii="Times New Roman" w:hAnsi="Times New Roman" w:cs="Times New Roman"/>
          <w:sz w:val="22"/>
          <w:szCs w:val="22"/>
        </w:rPr>
        <w:t xml:space="preserve">Parágrafo 2o. As obrigações não oriundas de danos causados aos clientes, por ação ou omissão, no exercício da advocacia, devem receber o tratamento previsto no Código Civil. </w:t>
      </w:r>
    </w:p>
    <w:p w14:paraId="6B0B6311" w14:textId="77777777" w:rsidR="00B61F60" w:rsidRPr="009456A7" w:rsidRDefault="00B61F60" w:rsidP="00B61F60">
      <w:pPr>
        <w:widowControl w:val="0"/>
        <w:autoSpaceDE w:val="0"/>
        <w:autoSpaceDN w:val="0"/>
        <w:adjustRightInd w:val="0"/>
        <w:spacing w:after="240"/>
        <w:jc w:val="both"/>
        <w:rPr>
          <w:rFonts w:ascii="Times New Roman" w:hAnsi="Times New Roman" w:cs="Times New Roman"/>
          <w:sz w:val="22"/>
          <w:szCs w:val="22"/>
        </w:rPr>
      </w:pPr>
      <w:r w:rsidRPr="009456A7">
        <w:rPr>
          <w:rFonts w:ascii="Times New Roman" w:hAnsi="Times New Roman" w:cs="Times New Roman"/>
          <w:sz w:val="22"/>
          <w:szCs w:val="22"/>
        </w:rPr>
        <w:t xml:space="preserve">Parágrafo 3o. Se os bens da sociedade não lhe cobrirem as dívidas, respondem os sócios pelo saldo, na proporção em que forem titulares de quotas da sociedade. </w:t>
      </w:r>
    </w:p>
    <w:p w14:paraId="2EE476A4" w14:textId="77777777" w:rsidR="00B61F60" w:rsidRPr="009456A7" w:rsidRDefault="00B61F60" w:rsidP="00B61F60">
      <w:pPr>
        <w:widowControl w:val="0"/>
        <w:autoSpaceDE w:val="0"/>
        <w:autoSpaceDN w:val="0"/>
        <w:adjustRightInd w:val="0"/>
        <w:spacing w:after="240"/>
        <w:jc w:val="center"/>
        <w:rPr>
          <w:rFonts w:ascii="Times New Roman" w:hAnsi="Times New Roman" w:cs="Times New Roman"/>
          <w:sz w:val="22"/>
          <w:szCs w:val="22"/>
        </w:rPr>
      </w:pPr>
      <w:r w:rsidRPr="009456A7">
        <w:rPr>
          <w:rFonts w:ascii="Times New Roman" w:hAnsi="Times New Roman" w:cs="Times New Roman"/>
          <w:sz w:val="22"/>
          <w:szCs w:val="22"/>
        </w:rPr>
        <w:t>CAPÍTULO V</w:t>
      </w:r>
      <w:r w:rsidRPr="009456A7">
        <w:rPr>
          <w:rFonts w:ascii="MS Mincho" w:eastAsia="MS Mincho" w:hAnsi="MS Mincho" w:cs="MS Mincho" w:hint="eastAsia"/>
          <w:sz w:val="22"/>
          <w:szCs w:val="22"/>
        </w:rPr>
        <w:t> </w:t>
      </w:r>
    </w:p>
    <w:p w14:paraId="0DA847F9" w14:textId="77777777" w:rsidR="00B61F60" w:rsidRPr="009456A7" w:rsidRDefault="00B61F60" w:rsidP="00B61F60">
      <w:pPr>
        <w:widowControl w:val="0"/>
        <w:autoSpaceDE w:val="0"/>
        <w:autoSpaceDN w:val="0"/>
        <w:adjustRightInd w:val="0"/>
        <w:spacing w:after="240"/>
        <w:jc w:val="center"/>
        <w:rPr>
          <w:rFonts w:ascii="Times New Roman" w:hAnsi="Times New Roman" w:cs="Times New Roman"/>
          <w:sz w:val="22"/>
          <w:szCs w:val="22"/>
        </w:rPr>
      </w:pPr>
      <w:r w:rsidRPr="009456A7">
        <w:rPr>
          <w:rFonts w:ascii="Times New Roman" w:hAnsi="Times New Roman" w:cs="Times New Roman"/>
          <w:sz w:val="22"/>
          <w:szCs w:val="22"/>
        </w:rPr>
        <w:t>DA REPRESENTAÇÃO E DA ADMINISTRAÇÃO DA SOCIEDADE</w:t>
      </w:r>
    </w:p>
    <w:p w14:paraId="0BDDDF7F" w14:textId="77777777" w:rsidR="00B61F60" w:rsidRPr="009456A7" w:rsidRDefault="00B61F60" w:rsidP="00B61F60">
      <w:pPr>
        <w:widowControl w:val="0"/>
        <w:autoSpaceDE w:val="0"/>
        <w:autoSpaceDN w:val="0"/>
        <w:adjustRightInd w:val="0"/>
        <w:spacing w:after="240"/>
        <w:jc w:val="both"/>
        <w:rPr>
          <w:rFonts w:ascii="Times New Roman" w:hAnsi="Times New Roman" w:cs="Times New Roman"/>
          <w:sz w:val="22"/>
          <w:szCs w:val="22"/>
        </w:rPr>
      </w:pPr>
    </w:p>
    <w:p w14:paraId="59D3BBEA" w14:textId="77777777" w:rsidR="00B61F60" w:rsidRPr="009456A7" w:rsidRDefault="00B61F60" w:rsidP="00B61F60">
      <w:pPr>
        <w:widowControl w:val="0"/>
        <w:autoSpaceDE w:val="0"/>
        <w:autoSpaceDN w:val="0"/>
        <w:adjustRightInd w:val="0"/>
        <w:spacing w:after="240"/>
        <w:jc w:val="both"/>
        <w:rPr>
          <w:rFonts w:ascii="Times New Roman" w:hAnsi="Times New Roman" w:cs="Times New Roman"/>
          <w:sz w:val="22"/>
          <w:szCs w:val="22"/>
        </w:rPr>
      </w:pPr>
      <w:r w:rsidRPr="009456A7">
        <w:rPr>
          <w:rFonts w:ascii="Times New Roman" w:hAnsi="Times New Roman" w:cs="Times New Roman"/>
          <w:sz w:val="22"/>
          <w:szCs w:val="22"/>
        </w:rPr>
        <w:t>Cláusula 5a – A Administração da Sociedade, ativa ou passivamente, em juízo ou fora dele, perante qualquer pessoa, natural ou jurídica, de direito público ou privado, autoridade, ofício ou repartição, será́ exercida pelo (s) sócio (</w:t>
      </w:r>
      <w:proofErr w:type="gramStart"/>
      <w:r w:rsidRPr="009456A7">
        <w:rPr>
          <w:rFonts w:ascii="Times New Roman" w:hAnsi="Times New Roman" w:cs="Times New Roman"/>
          <w:sz w:val="22"/>
          <w:szCs w:val="22"/>
        </w:rPr>
        <w:t>s)estando</w:t>
      </w:r>
      <w:proofErr w:type="gramEnd"/>
      <w:r w:rsidRPr="009456A7">
        <w:rPr>
          <w:rFonts w:ascii="Times New Roman" w:hAnsi="Times New Roman" w:cs="Times New Roman"/>
          <w:sz w:val="22"/>
          <w:szCs w:val="22"/>
        </w:rPr>
        <w:t xml:space="preserve"> vedada, no entanto, a prestação de avais e fianças e o uso do nome em negócios alheios à Sociedade.</w:t>
      </w:r>
    </w:p>
    <w:p w14:paraId="2ADCE35D" w14:textId="77777777" w:rsidR="00B61F60" w:rsidRPr="009456A7" w:rsidRDefault="00B61F60" w:rsidP="00B61F60">
      <w:pPr>
        <w:widowControl w:val="0"/>
        <w:autoSpaceDE w:val="0"/>
        <w:autoSpaceDN w:val="0"/>
        <w:adjustRightInd w:val="0"/>
        <w:spacing w:after="240"/>
        <w:jc w:val="both"/>
        <w:rPr>
          <w:rFonts w:ascii="Times New Roman" w:hAnsi="Times New Roman" w:cs="Times New Roman"/>
          <w:sz w:val="22"/>
          <w:szCs w:val="22"/>
        </w:rPr>
      </w:pPr>
      <w:r w:rsidRPr="009456A7">
        <w:rPr>
          <w:rFonts w:ascii="Times New Roman" w:hAnsi="Times New Roman" w:cs="Times New Roman"/>
          <w:sz w:val="22"/>
          <w:szCs w:val="22"/>
        </w:rPr>
        <w:t xml:space="preserve">Parágrafo Único. Aos sócios poderá ser atribuído </w:t>
      </w:r>
      <w:proofErr w:type="gramStart"/>
      <w:r w:rsidRPr="009456A7">
        <w:rPr>
          <w:rFonts w:ascii="Times New Roman" w:hAnsi="Times New Roman" w:cs="Times New Roman"/>
          <w:sz w:val="22"/>
          <w:szCs w:val="22"/>
        </w:rPr>
        <w:t>“pro</w:t>
      </w:r>
      <w:proofErr w:type="gramEnd"/>
      <w:r w:rsidRPr="009456A7">
        <w:rPr>
          <w:rFonts w:ascii="Times New Roman" w:hAnsi="Times New Roman" w:cs="Times New Roman"/>
          <w:sz w:val="22"/>
          <w:szCs w:val="22"/>
        </w:rPr>
        <w:t xml:space="preserve"> labore” mensal fixado de comum acordo, que será levado à conta das despesas gerais da Sociedade. </w:t>
      </w:r>
    </w:p>
    <w:p w14:paraId="770B3B14" w14:textId="77777777" w:rsidR="00B61F60" w:rsidRPr="009456A7" w:rsidRDefault="00B61F60" w:rsidP="00B61F60">
      <w:pPr>
        <w:widowControl w:val="0"/>
        <w:autoSpaceDE w:val="0"/>
        <w:autoSpaceDN w:val="0"/>
        <w:adjustRightInd w:val="0"/>
        <w:spacing w:after="240"/>
        <w:jc w:val="center"/>
        <w:rPr>
          <w:rFonts w:ascii="Times New Roman" w:hAnsi="Times New Roman" w:cs="Times New Roman"/>
          <w:sz w:val="22"/>
          <w:szCs w:val="22"/>
        </w:rPr>
      </w:pPr>
      <w:r w:rsidRPr="009456A7">
        <w:rPr>
          <w:rFonts w:ascii="Times New Roman" w:hAnsi="Times New Roman" w:cs="Times New Roman"/>
          <w:sz w:val="22"/>
          <w:szCs w:val="22"/>
        </w:rPr>
        <w:t>CAPÍTULO VI</w:t>
      </w:r>
      <w:r w:rsidRPr="009456A7">
        <w:rPr>
          <w:rFonts w:ascii="MS Mincho" w:eastAsia="MS Mincho" w:hAnsi="MS Mincho" w:cs="MS Mincho" w:hint="eastAsia"/>
          <w:sz w:val="22"/>
          <w:szCs w:val="22"/>
        </w:rPr>
        <w:t> </w:t>
      </w:r>
    </w:p>
    <w:p w14:paraId="04E6555F" w14:textId="77777777" w:rsidR="00B61F60" w:rsidRPr="009456A7" w:rsidRDefault="00B61F60" w:rsidP="00B61F60">
      <w:pPr>
        <w:widowControl w:val="0"/>
        <w:autoSpaceDE w:val="0"/>
        <w:autoSpaceDN w:val="0"/>
        <w:adjustRightInd w:val="0"/>
        <w:spacing w:after="240"/>
        <w:jc w:val="center"/>
        <w:rPr>
          <w:rFonts w:ascii="Times New Roman" w:hAnsi="Times New Roman" w:cs="Times New Roman"/>
          <w:sz w:val="22"/>
          <w:szCs w:val="22"/>
        </w:rPr>
      </w:pPr>
      <w:r w:rsidRPr="009456A7">
        <w:rPr>
          <w:rFonts w:ascii="Times New Roman" w:hAnsi="Times New Roman" w:cs="Times New Roman"/>
          <w:sz w:val="22"/>
          <w:szCs w:val="22"/>
        </w:rPr>
        <w:t>DO EXERCÍCIO SOCIAL, BALANÇO E RESULTADO SOCIAIS</w:t>
      </w:r>
    </w:p>
    <w:p w14:paraId="1365CE98" w14:textId="77777777" w:rsidR="00B61F60" w:rsidRPr="009456A7" w:rsidRDefault="00B61F60" w:rsidP="00B61F60">
      <w:pPr>
        <w:widowControl w:val="0"/>
        <w:autoSpaceDE w:val="0"/>
        <w:autoSpaceDN w:val="0"/>
        <w:adjustRightInd w:val="0"/>
        <w:spacing w:after="240"/>
        <w:jc w:val="both"/>
        <w:rPr>
          <w:rFonts w:ascii="Times New Roman" w:hAnsi="Times New Roman" w:cs="Times New Roman"/>
          <w:sz w:val="22"/>
          <w:szCs w:val="22"/>
        </w:rPr>
      </w:pPr>
      <w:r w:rsidRPr="009456A7">
        <w:rPr>
          <w:rFonts w:ascii="Times New Roman" w:hAnsi="Times New Roman" w:cs="Times New Roman"/>
          <w:sz w:val="22"/>
          <w:szCs w:val="22"/>
        </w:rPr>
        <w:t xml:space="preserve">Cláusula 6a – O exercício social coincide com o ano civil. Ao final de cada exercício levantar-se-á o balanço geral da Sociedade para apuração dos resultados e dos prejuízos, os quais serão atribuídos aos sócios, na proporção das suas quotas ou pela forma que estabelecerem, após a dedução dos encargos eventualmente incidentes, na forma da legislação fiscal. </w:t>
      </w:r>
    </w:p>
    <w:p w14:paraId="43B34FB8" w14:textId="77777777" w:rsidR="00B61F60" w:rsidRPr="009456A7" w:rsidRDefault="00B61F60" w:rsidP="00B61F60">
      <w:pPr>
        <w:widowControl w:val="0"/>
        <w:autoSpaceDE w:val="0"/>
        <w:autoSpaceDN w:val="0"/>
        <w:adjustRightInd w:val="0"/>
        <w:spacing w:after="240"/>
        <w:jc w:val="both"/>
        <w:rPr>
          <w:rFonts w:ascii="Times New Roman" w:hAnsi="Times New Roman" w:cs="Times New Roman"/>
          <w:sz w:val="22"/>
          <w:szCs w:val="22"/>
        </w:rPr>
      </w:pPr>
      <w:r w:rsidRPr="009456A7">
        <w:rPr>
          <w:rFonts w:ascii="Times New Roman" w:hAnsi="Times New Roman" w:cs="Times New Roman"/>
          <w:sz w:val="22"/>
          <w:szCs w:val="22"/>
        </w:rPr>
        <w:lastRenderedPageBreak/>
        <w:t xml:space="preserve">Parágrafo único. A Sociedade poderá apresentar balanços mensais e distribuir os resultados a cada mês, ou nos períodos que os sócios deliberarem. </w:t>
      </w:r>
    </w:p>
    <w:p w14:paraId="51063004" w14:textId="77777777" w:rsidR="00B61F60" w:rsidRPr="009456A7" w:rsidRDefault="00B61F60" w:rsidP="00B61F60">
      <w:pPr>
        <w:widowControl w:val="0"/>
        <w:autoSpaceDE w:val="0"/>
        <w:autoSpaceDN w:val="0"/>
        <w:adjustRightInd w:val="0"/>
        <w:spacing w:after="240"/>
        <w:jc w:val="center"/>
        <w:rPr>
          <w:rFonts w:ascii="Times New Roman" w:hAnsi="Times New Roman" w:cs="Times New Roman"/>
          <w:sz w:val="22"/>
          <w:szCs w:val="22"/>
        </w:rPr>
      </w:pPr>
      <w:r w:rsidRPr="009456A7">
        <w:rPr>
          <w:rFonts w:ascii="Times New Roman" w:hAnsi="Times New Roman" w:cs="Times New Roman"/>
          <w:sz w:val="22"/>
          <w:szCs w:val="22"/>
        </w:rPr>
        <w:t>CAPÍTULO VII</w:t>
      </w:r>
    </w:p>
    <w:p w14:paraId="756CF20D" w14:textId="77777777" w:rsidR="00B61F60" w:rsidRPr="009456A7" w:rsidRDefault="00B61F60" w:rsidP="00B61F60">
      <w:pPr>
        <w:widowControl w:val="0"/>
        <w:autoSpaceDE w:val="0"/>
        <w:autoSpaceDN w:val="0"/>
        <w:adjustRightInd w:val="0"/>
        <w:spacing w:after="240"/>
        <w:jc w:val="center"/>
        <w:rPr>
          <w:rFonts w:ascii="Times New Roman" w:hAnsi="Times New Roman" w:cs="Times New Roman"/>
          <w:sz w:val="22"/>
          <w:szCs w:val="22"/>
        </w:rPr>
      </w:pPr>
      <w:r w:rsidRPr="009456A7">
        <w:rPr>
          <w:rFonts w:ascii="Times New Roman" w:hAnsi="Times New Roman" w:cs="Times New Roman"/>
          <w:sz w:val="22"/>
          <w:szCs w:val="22"/>
        </w:rPr>
        <w:t>DA DURAÇÃO DA SOCIEDADE, MORTE, RETIRADA DE SÓCIO E OUTROS EVENTOS. DISSOLUÇÃO, LIQUIDAÇÃO E EXTINÇÃO</w:t>
      </w:r>
    </w:p>
    <w:p w14:paraId="6F8ECC70" w14:textId="1BFCC303" w:rsidR="00B61F60" w:rsidRPr="009456A7" w:rsidRDefault="00B61F60" w:rsidP="00B61F60">
      <w:pPr>
        <w:widowControl w:val="0"/>
        <w:autoSpaceDE w:val="0"/>
        <w:autoSpaceDN w:val="0"/>
        <w:adjustRightInd w:val="0"/>
        <w:spacing w:after="240"/>
        <w:jc w:val="both"/>
        <w:rPr>
          <w:rFonts w:ascii="Times New Roman" w:hAnsi="Times New Roman" w:cs="Times New Roman"/>
          <w:sz w:val="22"/>
          <w:szCs w:val="22"/>
        </w:rPr>
      </w:pPr>
      <w:r w:rsidRPr="009456A7">
        <w:rPr>
          <w:rFonts w:ascii="Times New Roman" w:hAnsi="Times New Roman" w:cs="Times New Roman"/>
          <w:sz w:val="22"/>
          <w:szCs w:val="22"/>
        </w:rPr>
        <w:t>Cláusula 7a –</w:t>
      </w:r>
      <w:r w:rsidR="005109F6" w:rsidRPr="009456A7">
        <w:rPr>
          <w:rFonts w:ascii="Times New Roman" w:hAnsi="Times New Roman" w:cs="Times New Roman"/>
          <w:sz w:val="22"/>
          <w:szCs w:val="22"/>
        </w:rPr>
        <w:t xml:space="preserve"> O</w:t>
      </w:r>
      <w:r w:rsidRPr="009456A7">
        <w:rPr>
          <w:rFonts w:ascii="Times New Roman" w:hAnsi="Times New Roman" w:cs="Times New Roman"/>
          <w:sz w:val="22"/>
          <w:szCs w:val="22"/>
        </w:rPr>
        <w:t xml:space="preserve"> prazo de duração da sociedade é por tempo indeterminado. </w:t>
      </w:r>
    </w:p>
    <w:p w14:paraId="5445DE4C" w14:textId="77777777" w:rsidR="00B61F60" w:rsidRPr="009456A7" w:rsidRDefault="00B61F60" w:rsidP="00B61F60">
      <w:pPr>
        <w:widowControl w:val="0"/>
        <w:autoSpaceDE w:val="0"/>
        <w:autoSpaceDN w:val="0"/>
        <w:adjustRightInd w:val="0"/>
        <w:spacing w:after="240"/>
        <w:jc w:val="both"/>
        <w:rPr>
          <w:rFonts w:ascii="Times New Roman" w:hAnsi="Times New Roman" w:cs="Times New Roman"/>
          <w:sz w:val="22"/>
          <w:szCs w:val="22"/>
        </w:rPr>
      </w:pPr>
      <w:r w:rsidRPr="009456A7">
        <w:rPr>
          <w:rFonts w:ascii="Times New Roman" w:hAnsi="Times New Roman" w:cs="Times New Roman"/>
          <w:sz w:val="22"/>
          <w:szCs w:val="22"/>
        </w:rPr>
        <w:t xml:space="preserve">Cláusula 8a – A morte, incapacidade, insolvência, exclusão, cancelamento da inscrição profissional, dissidência ou retirada implica obrigatoriamente na resolução da Sociedade em relação àquele sócio em que recair o acontecimento. </w:t>
      </w:r>
    </w:p>
    <w:p w14:paraId="176DDBF5" w14:textId="77777777" w:rsidR="00B61F60" w:rsidRPr="009456A7" w:rsidRDefault="00B61F60" w:rsidP="00B61F60">
      <w:pPr>
        <w:widowControl w:val="0"/>
        <w:autoSpaceDE w:val="0"/>
        <w:autoSpaceDN w:val="0"/>
        <w:adjustRightInd w:val="0"/>
        <w:spacing w:after="240"/>
        <w:jc w:val="both"/>
        <w:rPr>
          <w:rFonts w:ascii="Times New Roman" w:hAnsi="Times New Roman" w:cs="Times New Roman"/>
          <w:sz w:val="22"/>
          <w:szCs w:val="22"/>
        </w:rPr>
      </w:pPr>
      <w:r w:rsidRPr="009456A7">
        <w:rPr>
          <w:rFonts w:ascii="Times New Roman" w:hAnsi="Times New Roman" w:cs="Times New Roman"/>
          <w:sz w:val="22"/>
          <w:szCs w:val="22"/>
        </w:rPr>
        <w:t xml:space="preserve">Parágrafo 1o. Desfeita a sociedade em relação a um sócio pela ocorrência de qualquer fato previsto nesta cláusula, o valor das quotas a ele pertencentes será recomposto com o respectivo remanejamento entre os demais ou reduzido o capital na proporção da participação do mesmo no contrato social, conforme deliberação </w:t>
      </w:r>
      <w:proofErr w:type="gramStart"/>
      <w:r w:rsidRPr="009456A7">
        <w:rPr>
          <w:rFonts w:ascii="Times New Roman" w:hAnsi="Times New Roman" w:cs="Times New Roman"/>
          <w:sz w:val="22"/>
          <w:szCs w:val="22"/>
        </w:rPr>
        <w:t>do(</w:t>
      </w:r>
      <w:proofErr w:type="gramEnd"/>
      <w:r w:rsidRPr="009456A7">
        <w:rPr>
          <w:rFonts w:ascii="Times New Roman" w:hAnsi="Times New Roman" w:cs="Times New Roman"/>
          <w:sz w:val="22"/>
          <w:szCs w:val="22"/>
        </w:rPr>
        <w:t xml:space="preserve">s) sócio(s). </w:t>
      </w:r>
    </w:p>
    <w:p w14:paraId="6C9C1161" w14:textId="77777777" w:rsidR="00B61F60" w:rsidRPr="009456A7" w:rsidRDefault="00B61F60" w:rsidP="00B61F60">
      <w:pPr>
        <w:widowControl w:val="0"/>
        <w:autoSpaceDE w:val="0"/>
        <w:autoSpaceDN w:val="0"/>
        <w:adjustRightInd w:val="0"/>
        <w:spacing w:after="240"/>
        <w:jc w:val="both"/>
        <w:rPr>
          <w:rFonts w:ascii="Times New Roman" w:hAnsi="Times New Roman" w:cs="Times New Roman"/>
          <w:sz w:val="22"/>
          <w:szCs w:val="22"/>
          <w:lang w:val="en-US"/>
        </w:rPr>
      </w:pPr>
      <w:r w:rsidRPr="009456A7">
        <w:rPr>
          <w:rFonts w:ascii="Times New Roman" w:hAnsi="Times New Roman" w:cs="Times New Roman"/>
          <w:sz w:val="22"/>
          <w:szCs w:val="22"/>
        </w:rPr>
        <w:t xml:space="preserve">Parágrafo 2o. </w:t>
      </w:r>
      <w:r w:rsidR="00A667A5" w:rsidRPr="009456A7">
        <w:rPr>
          <w:rFonts w:ascii="Times New Roman" w:hAnsi="Times New Roman" w:cs="Times New Roman"/>
          <w:sz w:val="22"/>
          <w:szCs w:val="22"/>
        </w:rPr>
        <w:t xml:space="preserve">Na hipótese de redução do número de sócios à </w:t>
      </w:r>
      <w:proofErr w:type="spellStart"/>
      <w:r w:rsidR="00A667A5" w:rsidRPr="009456A7">
        <w:rPr>
          <w:rFonts w:ascii="Times New Roman" w:hAnsi="Times New Roman" w:cs="Times New Roman"/>
          <w:sz w:val="22"/>
          <w:szCs w:val="22"/>
        </w:rPr>
        <w:t>unipessoalidade</w:t>
      </w:r>
      <w:proofErr w:type="spellEnd"/>
      <w:r w:rsidR="00A667A5" w:rsidRPr="009456A7">
        <w:rPr>
          <w:rFonts w:ascii="Times New Roman" w:hAnsi="Times New Roman" w:cs="Times New Roman"/>
          <w:sz w:val="22"/>
          <w:szCs w:val="22"/>
        </w:rPr>
        <w:t>, deverá ocorrer a recomposição da pluralidade social no prazo de 180 (cento e oitenta dias) ou a sua adequação as disposições da Sociedade Individual de Advocacia, sob pena de extinção da Sociedade.</w:t>
      </w:r>
      <w:r w:rsidR="00A667A5" w:rsidRPr="009456A7">
        <w:rPr>
          <w:rFonts w:ascii="Times New Roman" w:hAnsi="Times New Roman" w:cs="Times New Roman"/>
          <w:sz w:val="22"/>
          <w:szCs w:val="22"/>
          <w:lang w:val="en-US"/>
        </w:rPr>
        <w:t xml:space="preserve"> </w:t>
      </w:r>
    </w:p>
    <w:p w14:paraId="3A53AC1A" w14:textId="77777777" w:rsidR="00B61F60" w:rsidRPr="009456A7" w:rsidRDefault="00A667A5" w:rsidP="00A667A5">
      <w:pPr>
        <w:widowControl w:val="0"/>
        <w:autoSpaceDE w:val="0"/>
        <w:autoSpaceDN w:val="0"/>
        <w:adjustRightInd w:val="0"/>
        <w:spacing w:after="240"/>
        <w:jc w:val="both"/>
        <w:rPr>
          <w:rFonts w:ascii="Times New Roman" w:hAnsi="Times New Roman" w:cs="Times New Roman"/>
          <w:sz w:val="22"/>
          <w:szCs w:val="22"/>
        </w:rPr>
      </w:pPr>
      <w:r w:rsidRPr="009456A7">
        <w:rPr>
          <w:rFonts w:ascii="Times New Roman" w:hAnsi="Times New Roman" w:cs="Times New Roman"/>
          <w:sz w:val="22"/>
          <w:szCs w:val="22"/>
        </w:rPr>
        <w:t>Parágrafo 3</w:t>
      </w:r>
      <w:r w:rsidR="00B61F60" w:rsidRPr="009456A7">
        <w:rPr>
          <w:rFonts w:ascii="Times New Roman" w:hAnsi="Times New Roman" w:cs="Times New Roman"/>
          <w:sz w:val="22"/>
          <w:szCs w:val="22"/>
        </w:rPr>
        <w:t xml:space="preserve">o. Se o desfazimento da Sociedade for decidido pelo consenso unânime dos sócios, processar-se-ão os trâmites da dissolução social, sendo liquidante o sócio ou terceiro que for indicado de comum acordo ou pelo detentor da maioria do capital social. </w:t>
      </w:r>
    </w:p>
    <w:p w14:paraId="36FE30A5" w14:textId="77777777" w:rsidR="006E4E0E" w:rsidRPr="009456A7" w:rsidRDefault="00B61F60" w:rsidP="006E4E0E">
      <w:pPr>
        <w:widowControl w:val="0"/>
        <w:autoSpaceDE w:val="0"/>
        <w:autoSpaceDN w:val="0"/>
        <w:adjustRightInd w:val="0"/>
        <w:spacing w:after="240"/>
        <w:jc w:val="center"/>
        <w:rPr>
          <w:rFonts w:ascii="Times New Roman" w:hAnsi="Times New Roman" w:cs="Times New Roman"/>
          <w:sz w:val="22"/>
          <w:szCs w:val="22"/>
        </w:rPr>
      </w:pPr>
      <w:r w:rsidRPr="009456A7">
        <w:rPr>
          <w:rFonts w:ascii="Times New Roman" w:hAnsi="Times New Roman" w:cs="Times New Roman"/>
          <w:sz w:val="22"/>
          <w:szCs w:val="22"/>
        </w:rPr>
        <w:t>CAPÍTULO VIII</w:t>
      </w:r>
    </w:p>
    <w:p w14:paraId="509D038E" w14:textId="77777777" w:rsidR="00B61F60" w:rsidRPr="009456A7" w:rsidRDefault="00B61F60" w:rsidP="006E4E0E">
      <w:pPr>
        <w:widowControl w:val="0"/>
        <w:autoSpaceDE w:val="0"/>
        <w:autoSpaceDN w:val="0"/>
        <w:adjustRightInd w:val="0"/>
        <w:spacing w:after="240"/>
        <w:jc w:val="center"/>
        <w:rPr>
          <w:rFonts w:ascii="Times New Roman" w:hAnsi="Times New Roman" w:cs="Times New Roman"/>
          <w:sz w:val="22"/>
          <w:szCs w:val="22"/>
        </w:rPr>
      </w:pPr>
      <w:r w:rsidRPr="009456A7">
        <w:rPr>
          <w:rFonts w:ascii="Times New Roman" w:hAnsi="Times New Roman" w:cs="Times New Roman"/>
          <w:sz w:val="22"/>
          <w:szCs w:val="22"/>
        </w:rPr>
        <w:t>EXCLUSÃO DE SÓCIO</w:t>
      </w:r>
    </w:p>
    <w:p w14:paraId="329E41B8" w14:textId="77777777" w:rsidR="00B61F60" w:rsidRPr="009456A7" w:rsidRDefault="00B61F60" w:rsidP="00E04157">
      <w:pPr>
        <w:widowControl w:val="0"/>
        <w:autoSpaceDE w:val="0"/>
        <w:autoSpaceDN w:val="0"/>
        <w:adjustRightInd w:val="0"/>
        <w:spacing w:after="240"/>
        <w:jc w:val="both"/>
        <w:rPr>
          <w:rFonts w:ascii="Times New Roman" w:hAnsi="Times New Roman" w:cs="Times New Roman"/>
          <w:sz w:val="22"/>
          <w:szCs w:val="22"/>
        </w:rPr>
      </w:pPr>
      <w:r w:rsidRPr="009456A7">
        <w:rPr>
          <w:rFonts w:ascii="Times New Roman" w:hAnsi="Times New Roman" w:cs="Times New Roman"/>
          <w:sz w:val="22"/>
          <w:szCs w:val="22"/>
        </w:rPr>
        <w:t xml:space="preserve">Cláusula 9a – A exclusão de sócio pode ser deliberada pela maioria do capital social, mediante alteração contratual. </w:t>
      </w:r>
    </w:p>
    <w:p w14:paraId="7C4BEF3B" w14:textId="77777777" w:rsidR="00B61F60" w:rsidRPr="009456A7" w:rsidRDefault="00B61F60" w:rsidP="00A667A5">
      <w:pPr>
        <w:widowControl w:val="0"/>
        <w:autoSpaceDE w:val="0"/>
        <w:autoSpaceDN w:val="0"/>
        <w:adjustRightInd w:val="0"/>
        <w:spacing w:after="240"/>
        <w:jc w:val="both"/>
        <w:rPr>
          <w:rFonts w:ascii="Times New Roman" w:hAnsi="Times New Roman" w:cs="Times New Roman"/>
          <w:sz w:val="22"/>
          <w:szCs w:val="22"/>
        </w:rPr>
      </w:pPr>
      <w:r w:rsidRPr="009456A7">
        <w:rPr>
          <w:rFonts w:ascii="Times New Roman" w:hAnsi="Times New Roman" w:cs="Times New Roman"/>
          <w:sz w:val="22"/>
          <w:szCs w:val="22"/>
        </w:rPr>
        <w:t xml:space="preserve">Parágrafo 1o. Excluído o sócio por qualquer motivo previsto em lei ou por deliberação da maioria do capital social, proceder-se-á conforme disposto na Cláusula 10a. </w:t>
      </w:r>
    </w:p>
    <w:p w14:paraId="08259DE7" w14:textId="77777777" w:rsidR="00B61F60" w:rsidRPr="009456A7" w:rsidRDefault="00B61F60" w:rsidP="00A667A5">
      <w:pPr>
        <w:widowControl w:val="0"/>
        <w:autoSpaceDE w:val="0"/>
        <w:autoSpaceDN w:val="0"/>
        <w:adjustRightInd w:val="0"/>
        <w:spacing w:after="240"/>
        <w:jc w:val="both"/>
        <w:rPr>
          <w:rFonts w:ascii="Times New Roman" w:hAnsi="Times New Roman" w:cs="Times New Roman"/>
          <w:sz w:val="22"/>
          <w:szCs w:val="22"/>
        </w:rPr>
      </w:pPr>
      <w:r w:rsidRPr="009456A7">
        <w:rPr>
          <w:rFonts w:ascii="Times New Roman" w:hAnsi="Times New Roman" w:cs="Times New Roman"/>
          <w:sz w:val="22"/>
          <w:szCs w:val="22"/>
        </w:rPr>
        <w:t xml:space="preserve">Parágrafo 2o. O pedido de registro e arquivamento da respectiva alteração deverá estar instruído com a prova de que o sócio excluído foi pessoal e previamente comunicado ou, se não for possível, por notificação de Oficial de Registro de Títulos e Documentos, ou carta com AR. </w:t>
      </w:r>
    </w:p>
    <w:p w14:paraId="262756F3" w14:textId="77777777" w:rsidR="006E4E0E" w:rsidRPr="009456A7" w:rsidRDefault="00B61F60" w:rsidP="006E4E0E">
      <w:pPr>
        <w:widowControl w:val="0"/>
        <w:autoSpaceDE w:val="0"/>
        <w:autoSpaceDN w:val="0"/>
        <w:adjustRightInd w:val="0"/>
        <w:spacing w:after="240"/>
        <w:jc w:val="center"/>
        <w:rPr>
          <w:rFonts w:ascii="Times New Roman" w:hAnsi="Times New Roman" w:cs="Times New Roman"/>
          <w:sz w:val="22"/>
          <w:szCs w:val="22"/>
        </w:rPr>
      </w:pPr>
      <w:r w:rsidRPr="009456A7">
        <w:rPr>
          <w:rFonts w:ascii="Times New Roman" w:hAnsi="Times New Roman" w:cs="Times New Roman"/>
          <w:sz w:val="22"/>
          <w:szCs w:val="22"/>
        </w:rPr>
        <w:t>CAPÍTULO IX</w:t>
      </w:r>
    </w:p>
    <w:p w14:paraId="4E3F6C50" w14:textId="77777777" w:rsidR="00B61F60" w:rsidRPr="009456A7" w:rsidRDefault="00B61F60" w:rsidP="006E4E0E">
      <w:pPr>
        <w:widowControl w:val="0"/>
        <w:autoSpaceDE w:val="0"/>
        <w:autoSpaceDN w:val="0"/>
        <w:adjustRightInd w:val="0"/>
        <w:spacing w:after="240"/>
        <w:jc w:val="center"/>
        <w:rPr>
          <w:rFonts w:ascii="Times New Roman" w:hAnsi="Times New Roman" w:cs="Times New Roman"/>
          <w:sz w:val="22"/>
          <w:szCs w:val="22"/>
        </w:rPr>
      </w:pPr>
      <w:r w:rsidRPr="009456A7">
        <w:rPr>
          <w:rFonts w:ascii="Times New Roman" w:hAnsi="Times New Roman" w:cs="Times New Roman"/>
          <w:sz w:val="22"/>
          <w:szCs w:val="22"/>
        </w:rPr>
        <w:t>REEMBOLSO DO VALOR DAS QUOTAS</w:t>
      </w:r>
    </w:p>
    <w:p w14:paraId="722B1034" w14:textId="77777777" w:rsidR="00B61F60" w:rsidRPr="009456A7" w:rsidRDefault="00B61F60" w:rsidP="006E4E0E">
      <w:pPr>
        <w:widowControl w:val="0"/>
        <w:autoSpaceDE w:val="0"/>
        <w:autoSpaceDN w:val="0"/>
        <w:adjustRightInd w:val="0"/>
        <w:spacing w:after="240"/>
        <w:jc w:val="both"/>
        <w:rPr>
          <w:rFonts w:ascii="Times New Roman" w:hAnsi="Times New Roman" w:cs="Times New Roman"/>
          <w:sz w:val="22"/>
          <w:szCs w:val="22"/>
        </w:rPr>
      </w:pPr>
      <w:r w:rsidRPr="009456A7">
        <w:rPr>
          <w:rFonts w:ascii="Times New Roman" w:hAnsi="Times New Roman" w:cs="Times New Roman"/>
          <w:sz w:val="22"/>
          <w:szCs w:val="22"/>
        </w:rPr>
        <w:t xml:space="preserve">Cláusula 10a – Em qualquer das hipóteses da Cláusula 8a será levantado um balanço especial na data da ocorrência do evento, para apuração e pagamento dos haveres ao sócio retirante ou aos sucessores do sócio falecido, de acordo com o referido balanço. </w:t>
      </w:r>
    </w:p>
    <w:p w14:paraId="79197E3E" w14:textId="77777777" w:rsidR="00B61F60" w:rsidRPr="009456A7" w:rsidRDefault="00B61F60" w:rsidP="00A667A5">
      <w:pPr>
        <w:widowControl w:val="0"/>
        <w:autoSpaceDE w:val="0"/>
        <w:autoSpaceDN w:val="0"/>
        <w:adjustRightInd w:val="0"/>
        <w:spacing w:after="240"/>
        <w:jc w:val="both"/>
        <w:rPr>
          <w:rFonts w:ascii="Times New Roman" w:hAnsi="Times New Roman" w:cs="Times New Roman"/>
          <w:sz w:val="22"/>
          <w:szCs w:val="22"/>
        </w:rPr>
      </w:pPr>
      <w:r w:rsidRPr="009456A7">
        <w:rPr>
          <w:rFonts w:ascii="Times New Roman" w:hAnsi="Times New Roman" w:cs="Times New Roman"/>
          <w:sz w:val="22"/>
          <w:szCs w:val="22"/>
        </w:rPr>
        <w:t xml:space="preserve">Parágrafo único. O Sócio retirante e/ou os sucessores, participarão também nos honorários ainda não recebidos, bem como nos honorários de ações pendentes, correspondentes a sua participação no capital social. Os referidos valores serão pagos até </w:t>
      </w:r>
      <w:r w:rsidR="00DD4861" w:rsidRPr="009456A7">
        <w:rPr>
          <w:rFonts w:ascii="Times New Roman" w:hAnsi="Times New Roman" w:cs="Times New Roman"/>
          <w:sz w:val="22"/>
          <w:szCs w:val="22"/>
        </w:rPr>
        <w:t xml:space="preserve">____ </w:t>
      </w:r>
      <w:r w:rsidRPr="009456A7">
        <w:rPr>
          <w:rFonts w:ascii="Times New Roman" w:hAnsi="Times New Roman" w:cs="Times New Roman"/>
          <w:sz w:val="22"/>
          <w:szCs w:val="22"/>
        </w:rPr>
        <w:t xml:space="preserve">dias do efetivo recebimento. </w:t>
      </w:r>
    </w:p>
    <w:p w14:paraId="620D0B54" w14:textId="77777777" w:rsidR="00FE389E" w:rsidRPr="009456A7" w:rsidRDefault="00FE389E" w:rsidP="00A667A5">
      <w:pPr>
        <w:widowControl w:val="0"/>
        <w:autoSpaceDE w:val="0"/>
        <w:autoSpaceDN w:val="0"/>
        <w:adjustRightInd w:val="0"/>
        <w:spacing w:after="240"/>
        <w:jc w:val="center"/>
        <w:rPr>
          <w:rFonts w:ascii="Times New Roman" w:hAnsi="Times New Roman" w:cs="Times New Roman"/>
          <w:sz w:val="22"/>
          <w:szCs w:val="22"/>
        </w:rPr>
      </w:pPr>
    </w:p>
    <w:p w14:paraId="29788AA1" w14:textId="77777777" w:rsidR="00A667A5" w:rsidRPr="009456A7" w:rsidRDefault="00B61F60" w:rsidP="00A667A5">
      <w:pPr>
        <w:widowControl w:val="0"/>
        <w:autoSpaceDE w:val="0"/>
        <w:autoSpaceDN w:val="0"/>
        <w:adjustRightInd w:val="0"/>
        <w:spacing w:after="240"/>
        <w:jc w:val="center"/>
        <w:rPr>
          <w:rFonts w:ascii="Times New Roman" w:hAnsi="Times New Roman" w:cs="Times New Roman"/>
          <w:sz w:val="22"/>
          <w:szCs w:val="22"/>
        </w:rPr>
      </w:pPr>
      <w:r w:rsidRPr="009456A7">
        <w:rPr>
          <w:rFonts w:ascii="Times New Roman" w:hAnsi="Times New Roman" w:cs="Times New Roman"/>
          <w:sz w:val="22"/>
          <w:szCs w:val="22"/>
        </w:rPr>
        <w:t>CAPÍTULO X</w:t>
      </w:r>
      <w:r w:rsidRPr="009456A7">
        <w:rPr>
          <w:rFonts w:ascii="MS Mincho" w:eastAsia="MS Mincho" w:hAnsi="MS Mincho" w:cs="MS Mincho" w:hint="eastAsia"/>
          <w:sz w:val="22"/>
          <w:szCs w:val="22"/>
        </w:rPr>
        <w:t> </w:t>
      </w:r>
    </w:p>
    <w:p w14:paraId="106B18A9" w14:textId="77777777" w:rsidR="00B61F60" w:rsidRPr="009456A7" w:rsidRDefault="00B61F60" w:rsidP="00A667A5">
      <w:pPr>
        <w:widowControl w:val="0"/>
        <w:autoSpaceDE w:val="0"/>
        <w:autoSpaceDN w:val="0"/>
        <w:adjustRightInd w:val="0"/>
        <w:spacing w:after="240"/>
        <w:jc w:val="center"/>
        <w:rPr>
          <w:rFonts w:ascii="Times New Roman" w:hAnsi="Times New Roman" w:cs="Times New Roman"/>
          <w:sz w:val="22"/>
          <w:szCs w:val="22"/>
        </w:rPr>
      </w:pPr>
      <w:r w:rsidRPr="009456A7">
        <w:rPr>
          <w:rFonts w:ascii="Times New Roman" w:hAnsi="Times New Roman" w:cs="Times New Roman"/>
          <w:sz w:val="22"/>
          <w:szCs w:val="22"/>
        </w:rPr>
        <w:t>DA CESSÃO E TRANSFERÊNCIA DE QUOTAS</w:t>
      </w:r>
    </w:p>
    <w:p w14:paraId="779DBA85" w14:textId="77777777" w:rsidR="00B61F60" w:rsidRPr="009456A7" w:rsidRDefault="00B61F60" w:rsidP="00A667A5">
      <w:pPr>
        <w:widowControl w:val="0"/>
        <w:autoSpaceDE w:val="0"/>
        <w:autoSpaceDN w:val="0"/>
        <w:adjustRightInd w:val="0"/>
        <w:spacing w:after="240"/>
        <w:jc w:val="both"/>
        <w:rPr>
          <w:rFonts w:ascii="Times New Roman" w:hAnsi="Times New Roman" w:cs="Times New Roman"/>
          <w:sz w:val="22"/>
          <w:szCs w:val="22"/>
        </w:rPr>
      </w:pPr>
      <w:r w:rsidRPr="009456A7">
        <w:rPr>
          <w:rFonts w:ascii="Times New Roman" w:hAnsi="Times New Roman" w:cs="Times New Roman"/>
          <w:sz w:val="22"/>
          <w:szCs w:val="22"/>
        </w:rPr>
        <w:t xml:space="preserve">Cláusula 11a – Ao sócio é reservado o direito de preferência na aquisição de quotas do capital social </w:t>
      </w:r>
    </w:p>
    <w:p w14:paraId="79098A2E" w14:textId="77777777" w:rsidR="00B61F60" w:rsidRPr="009456A7" w:rsidRDefault="00B61F60" w:rsidP="00A667A5">
      <w:pPr>
        <w:widowControl w:val="0"/>
        <w:autoSpaceDE w:val="0"/>
        <w:autoSpaceDN w:val="0"/>
        <w:adjustRightInd w:val="0"/>
        <w:spacing w:after="240"/>
        <w:jc w:val="both"/>
        <w:rPr>
          <w:rFonts w:ascii="Times New Roman" w:hAnsi="Times New Roman" w:cs="Times New Roman"/>
          <w:sz w:val="22"/>
          <w:szCs w:val="22"/>
        </w:rPr>
      </w:pPr>
      <w:r w:rsidRPr="009456A7">
        <w:rPr>
          <w:rFonts w:ascii="Times New Roman" w:hAnsi="Times New Roman" w:cs="Times New Roman"/>
          <w:sz w:val="22"/>
          <w:szCs w:val="22"/>
        </w:rPr>
        <w:t xml:space="preserve">Parágrafo 1o. O sócio que desejar ceder ou transferir suas quotas, total ou parcialmente, notificará </w:t>
      </w:r>
      <w:proofErr w:type="gramStart"/>
      <w:r w:rsidRPr="009456A7">
        <w:rPr>
          <w:rFonts w:ascii="Times New Roman" w:hAnsi="Times New Roman" w:cs="Times New Roman"/>
          <w:sz w:val="22"/>
          <w:szCs w:val="22"/>
        </w:rPr>
        <w:t>o(</w:t>
      </w:r>
      <w:proofErr w:type="gramEnd"/>
      <w:r w:rsidRPr="009456A7">
        <w:rPr>
          <w:rFonts w:ascii="Times New Roman" w:hAnsi="Times New Roman" w:cs="Times New Roman"/>
          <w:sz w:val="22"/>
          <w:szCs w:val="22"/>
        </w:rPr>
        <w:t xml:space="preserve">s) outro(os) por escrito, especificando a quantidade, valor e forma de pagamento, bem como o nome do eventual interessado seguido do respectivo número de inscrição na OAB. </w:t>
      </w:r>
    </w:p>
    <w:p w14:paraId="7E070F4D" w14:textId="77777777" w:rsidR="00B61F60" w:rsidRPr="009456A7" w:rsidRDefault="00B61F60" w:rsidP="00A667A5">
      <w:pPr>
        <w:widowControl w:val="0"/>
        <w:autoSpaceDE w:val="0"/>
        <w:autoSpaceDN w:val="0"/>
        <w:adjustRightInd w:val="0"/>
        <w:spacing w:after="240"/>
        <w:jc w:val="both"/>
        <w:rPr>
          <w:rFonts w:ascii="Times New Roman" w:hAnsi="Times New Roman" w:cs="Times New Roman"/>
          <w:sz w:val="22"/>
          <w:szCs w:val="22"/>
        </w:rPr>
      </w:pPr>
      <w:r w:rsidRPr="009456A7">
        <w:rPr>
          <w:rFonts w:ascii="Times New Roman" w:hAnsi="Times New Roman" w:cs="Times New Roman"/>
          <w:sz w:val="22"/>
          <w:szCs w:val="22"/>
        </w:rPr>
        <w:t xml:space="preserve">Parágrafo 2o. No prazo de até 30 (trinta) dias da efetivação da notificação, </w:t>
      </w:r>
      <w:proofErr w:type="gramStart"/>
      <w:r w:rsidRPr="009456A7">
        <w:rPr>
          <w:rFonts w:ascii="Times New Roman" w:hAnsi="Times New Roman" w:cs="Times New Roman"/>
          <w:sz w:val="22"/>
          <w:szCs w:val="22"/>
        </w:rPr>
        <w:t>o(</w:t>
      </w:r>
      <w:proofErr w:type="gramEnd"/>
      <w:r w:rsidRPr="009456A7">
        <w:rPr>
          <w:rFonts w:ascii="Times New Roman" w:hAnsi="Times New Roman" w:cs="Times New Roman"/>
          <w:sz w:val="22"/>
          <w:szCs w:val="22"/>
        </w:rPr>
        <w:t>s) sócio(s) remanescente(s) deverá(</w:t>
      </w:r>
      <w:proofErr w:type="spellStart"/>
      <w:r w:rsidRPr="009456A7">
        <w:rPr>
          <w:rFonts w:ascii="Times New Roman" w:hAnsi="Times New Roman" w:cs="Times New Roman"/>
          <w:sz w:val="22"/>
          <w:szCs w:val="22"/>
        </w:rPr>
        <w:t>ão</w:t>
      </w:r>
      <w:proofErr w:type="spellEnd"/>
      <w:r w:rsidRPr="009456A7">
        <w:rPr>
          <w:rFonts w:ascii="Times New Roman" w:hAnsi="Times New Roman" w:cs="Times New Roman"/>
          <w:sz w:val="22"/>
          <w:szCs w:val="22"/>
        </w:rPr>
        <w:t xml:space="preserve">) manifestar expressamente o desejo de exercer o direito de preferência ou se tem(têm) restrição ao ingresso do eventual interessado. </w:t>
      </w:r>
    </w:p>
    <w:p w14:paraId="6FE30244" w14:textId="77777777" w:rsidR="00B61F60" w:rsidRPr="009456A7" w:rsidRDefault="00B61F60" w:rsidP="00A667A5">
      <w:pPr>
        <w:widowControl w:val="0"/>
        <w:autoSpaceDE w:val="0"/>
        <w:autoSpaceDN w:val="0"/>
        <w:adjustRightInd w:val="0"/>
        <w:spacing w:after="240"/>
        <w:jc w:val="both"/>
        <w:rPr>
          <w:rFonts w:ascii="Times New Roman" w:hAnsi="Times New Roman" w:cs="Times New Roman"/>
          <w:sz w:val="22"/>
          <w:szCs w:val="22"/>
        </w:rPr>
      </w:pPr>
      <w:r w:rsidRPr="009456A7">
        <w:rPr>
          <w:rFonts w:ascii="Times New Roman" w:hAnsi="Times New Roman" w:cs="Times New Roman"/>
          <w:sz w:val="22"/>
          <w:szCs w:val="22"/>
        </w:rPr>
        <w:t xml:space="preserve">Parágrafo 3o. Exercido o direito de preferência, far-se-á a cessão das quotas por intermédio da alteração do contrato social, aprovada pela maioria do capital social. </w:t>
      </w:r>
    </w:p>
    <w:p w14:paraId="72DAF04C" w14:textId="77777777" w:rsidR="00B61F60" w:rsidRPr="009456A7" w:rsidRDefault="00B61F60" w:rsidP="00A667A5">
      <w:pPr>
        <w:widowControl w:val="0"/>
        <w:autoSpaceDE w:val="0"/>
        <w:autoSpaceDN w:val="0"/>
        <w:adjustRightInd w:val="0"/>
        <w:spacing w:after="240"/>
        <w:jc w:val="both"/>
        <w:rPr>
          <w:rFonts w:ascii="Times New Roman" w:hAnsi="Times New Roman" w:cs="Times New Roman"/>
          <w:sz w:val="22"/>
          <w:szCs w:val="22"/>
        </w:rPr>
      </w:pPr>
      <w:r w:rsidRPr="009456A7">
        <w:rPr>
          <w:rFonts w:ascii="Times New Roman" w:hAnsi="Times New Roman" w:cs="Times New Roman"/>
          <w:sz w:val="22"/>
          <w:szCs w:val="22"/>
        </w:rPr>
        <w:t xml:space="preserve">Parágrafo 4o. Não exercida a preferência e não havendo oposição ao ingresso do indicado, o ofertante poderá alienar as quotas nas mesmas condições oferecidas. </w:t>
      </w:r>
    </w:p>
    <w:p w14:paraId="54418EB7" w14:textId="77777777" w:rsidR="00B61F60" w:rsidRPr="009456A7" w:rsidRDefault="00B61F60" w:rsidP="00A667A5">
      <w:pPr>
        <w:widowControl w:val="0"/>
        <w:autoSpaceDE w:val="0"/>
        <w:autoSpaceDN w:val="0"/>
        <w:adjustRightInd w:val="0"/>
        <w:spacing w:after="240"/>
        <w:jc w:val="both"/>
        <w:rPr>
          <w:rFonts w:ascii="Times New Roman" w:hAnsi="Times New Roman" w:cs="Times New Roman"/>
          <w:sz w:val="22"/>
          <w:szCs w:val="22"/>
        </w:rPr>
      </w:pPr>
      <w:r w:rsidRPr="009456A7">
        <w:rPr>
          <w:rFonts w:ascii="Times New Roman" w:hAnsi="Times New Roman" w:cs="Times New Roman"/>
          <w:sz w:val="22"/>
          <w:szCs w:val="22"/>
        </w:rPr>
        <w:t xml:space="preserve">Parágrafo 5o. Havendo oposição ao nome do interessado o ofertante poderá optar pela retirada, observando-se a Cláusula 8a e a Cláusula 10a. </w:t>
      </w:r>
    </w:p>
    <w:p w14:paraId="720CED1A" w14:textId="77777777" w:rsidR="00A667A5" w:rsidRPr="009456A7" w:rsidRDefault="00B61F60" w:rsidP="00A667A5">
      <w:pPr>
        <w:widowControl w:val="0"/>
        <w:autoSpaceDE w:val="0"/>
        <w:autoSpaceDN w:val="0"/>
        <w:adjustRightInd w:val="0"/>
        <w:spacing w:after="240"/>
        <w:jc w:val="center"/>
        <w:rPr>
          <w:rFonts w:ascii="Times New Roman" w:hAnsi="Times New Roman" w:cs="Times New Roman"/>
          <w:sz w:val="22"/>
          <w:szCs w:val="22"/>
        </w:rPr>
      </w:pPr>
      <w:r w:rsidRPr="009456A7">
        <w:rPr>
          <w:rFonts w:ascii="Times New Roman" w:hAnsi="Times New Roman" w:cs="Times New Roman"/>
          <w:sz w:val="22"/>
          <w:szCs w:val="22"/>
        </w:rPr>
        <w:t>CAPÍTULO XI</w:t>
      </w:r>
      <w:r w:rsidRPr="009456A7">
        <w:rPr>
          <w:rFonts w:ascii="MS Mincho" w:eastAsia="MS Mincho" w:hAnsi="MS Mincho" w:cs="MS Mincho" w:hint="eastAsia"/>
          <w:sz w:val="22"/>
          <w:szCs w:val="22"/>
        </w:rPr>
        <w:t> </w:t>
      </w:r>
    </w:p>
    <w:p w14:paraId="74F0EA7D" w14:textId="77777777" w:rsidR="00B61F60" w:rsidRPr="009456A7" w:rsidRDefault="00B61F60" w:rsidP="00A667A5">
      <w:pPr>
        <w:widowControl w:val="0"/>
        <w:autoSpaceDE w:val="0"/>
        <w:autoSpaceDN w:val="0"/>
        <w:adjustRightInd w:val="0"/>
        <w:spacing w:after="240"/>
        <w:jc w:val="center"/>
        <w:rPr>
          <w:rFonts w:ascii="Times New Roman" w:hAnsi="Times New Roman" w:cs="Times New Roman"/>
          <w:sz w:val="22"/>
          <w:szCs w:val="22"/>
        </w:rPr>
      </w:pPr>
      <w:r w:rsidRPr="009456A7">
        <w:rPr>
          <w:rFonts w:ascii="Times New Roman" w:hAnsi="Times New Roman" w:cs="Times New Roman"/>
          <w:sz w:val="22"/>
          <w:szCs w:val="22"/>
        </w:rPr>
        <w:t>FORO CONTRATUAL. DIVERGÊNCIAS E DISPUTAS ENTRE SÓCIOS</w:t>
      </w:r>
    </w:p>
    <w:p w14:paraId="4FCD4E02" w14:textId="77777777" w:rsidR="00343F9C" w:rsidRPr="009456A7" w:rsidRDefault="00B61F60" w:rsidP="00484166">
      <w:pPr>
        <w:widowControl w:val="0"/>
        <w:autoSpaceDE w:val="0"/>
        <w:autoSpaceDN w:val="0"/>
        <w:adjustRightInd w:val="0"/>
        <w:spacing w:after="240"/>
        <w:jc w:val="both"/>
        <w:rPr>
          <w:rFonts w:ascii="Times New Roman" w:hAnsi="Times New Roman" w:cs="Times New Roman"/>
          <w:sz w:val="22"/>
          <w:szCs w:val="22"/>
        </w:rPr>
      </w:pPr>
      <w:r w:rsidRPr="009456A7">
        <w:rPr>
          <w:rFonts w:ascii="Times New Roman" w:hAnsi="Times New Roman" w:cs="Times New Roman"/>
          <w:sz w:val="22"/>
          <w:szCs w:val="22"/>
        </w:rPr>
        <w:t xml:space="preserve">Cláusula 12a – </w:t>
      </w:r>
      <w:r w:rsidR="00343F9C" w:rsidRPr="009456A7">
        <w:rPr>
          <w:rFonts w:ascii="Times New Roman" w:hAnsi="Times New Roman" w:cs="Times New Roman"/>
          <w:sz w:val="22"/>
          <w:szCs w:val="22"/>
        </w:rPr>
        <w:t>Fica eleito o foro da Comarca de [.......], Estado de Sergipe, para dirimir quaisquer questões relacionadas a este instrumento.</w:t>
      </w:r>
    </w:p>
    <w:p w14:paraId="0D10862D" w14:textId="77777777" w:rsidR="000F0EBC" w:rsidRPr="009456A7" w:rsidRDefault="000F0EBC" w:rsidP="00484166">
      <w:pPr>
        <w:widowControl w:val="0"/>
        <w:autoSpaceDE w:val="0"/>
        <w:autoSpaceDN w:val="0"/>
        <w:adjustRightInd w:val="0"/>
        <w:spacing w:after="240"/>
        <w:jc w:val="both"/>
        <w:rPr>
          <w:rFonts w:ascii="Times New Roman" w:hAnsi="Times New Roman" w:cs="Times New Roman"/>
          <w:color w:val="FF0000"/>
          <w:sz w:val="22"/>
          <w:szCs w:val="22"/>
        </w:rPr>
      </w:pPr>
      <w:r w:rsidRPr="009456A7">
        <w:rPr>
          <w:rFonts w:ascii="Times New Roman" w:hAnsi="Times New Roman" w:cs="Times New Roman"/>
          <w:color w:val="FF0000"/>
          <w:sz w:val="22"/>
          <w:szCs w:val="22"/>
        </w:rPr>
        <w:t>Parágrafo único – Em caso de conflito societário, devem ser permitidas a mediação, conciliação e arbitragem como mecanismos de solução.</w:t>
      </w:r>
    </w:p>
    <w:p w14:paraId="5FC0F098" w14:textId="07DADB07" w:rsidR="00484166" w:rsidRPr="009456A7" w:rsidRDefault="00484166" w:rsidP="00484166">
      <w:pPr>
        <w:widowControl w:val="0"/>
        <w:autoSpaceDE w:val="0"/>
        <w:autoSpaceDN w:val="0"/>
        <w:adjustRightInd w:val="0"/>
        <w:spacing w:after="240"/>
        <w:jc w:val="both"/>
        <w:rPr>
          <w:rFonts w:ascii="Times New Roman" w:hAnsi="Times New Roman" w:cs="Times New Roman"/>
          <w:color w:val="FF0000"/>
          <w:sz w:val="22"/>
          <w:szCs w:val="22"/>
        </w:rPr>
      </w:pPr>
      <w:r w:rsidRPr="009456A7">
        <w:rPr>
          <w:rFonts w:ascii="Times New Roman" w:hAnsi="Times New Roman" w:cs="Times New Roman"/>
          <w:color w:val="FF0000"/>
          <w:sz w:val="22"/>
          <w:szCs w:val="22"/>
        </w:rPr>
        <w:t>OU</w:t>
      </w:r>
    </w:p>
    <w:p w14:paraId="24C5D339" w14:textId="21190052" w:rsidR="00717F4C" w:rsidRPr="009456A7" w:rsidRDefault="00824F3D" w:rsidP="00484166">
      <w:pPr>
        <w:jc w:val="both"/>
        <w:rPr>
          <w:rFonts w:ascii="Times New Roman" w:eastAsia="Times New Roman" w:hAnsi="Times New Roman" w:cs="Times New Roman"/>
          <w:color w:val="FF0000"/>
          <w:sz w:val="22"/>
          <w:szCs w:val="22"/>
          <w:lang w:eastAsia="pt-BR"/>
        </w:rPr>
      </w:pPr>
      <w:r>
        <w:rPr>
          <w:rFonts w:ascii="Times New Roman" w:eastAsia="Times New Roman" w:hAnsi="Times New Roman" w:cs="Times New Roman"/>
          <w:color w:val="FF0000"/>
          <w:sz w:val="22"/>
          <w:szCs w:val="22"/>
          <w:lang w:eastAsia="pt-BR"/>
        </w:rPr>
        <w:t>Fica eleito</w:t>
      </w:r>
      <w:r w:rsidR="00717F4C" w:rsidRPr="009456A7">
        <w:rPr>
          <w:rFonts w:ascii="Times New Roman" w:eastAsia="Times New Roman" w:hAnsi="Times New Roman" w:cs="Times New Roman"/>
          <w:color w:val="FF0000"/>
          <w:sz w:val="22"/>
          <w:szCs w:val="22"/>
          <w:lang w:eastAsia="pt-BR"/>
        </w:rPr>
        <w:t xml:space="preserve"> o foro da cidade de Aracaju, Estado de Sergipe, </w:t>
      </w:r>
      <w:r>
        <w:rPr>
          <w:rFonts w:ascii="Times New Roman" w:eastAsia="Times New Roman" w:hAnsi="Times New Roman" w:cs="Times New Roman"/>
          <w:color w:val="FF0000"/>
          <w:sz w:val="22"/>
          <w:szCs w:val="22"/>
          <w:lang w:eastAsia="pt-BR"/>
        </w:rPr>
        <w:t>p</w:t>
      </w:r>
      <w:r w:rsidRPr="009456A7">
        <w:rPr>
          <w:rFonts w:ascii="Times New Roman" w:eastAsia="Times New Roman" w:hAnsi="Times New Roman" w:cs="Times New Roman"/>
          <w:color w:val="FF0000"/>
          <w:sz w:val="22"/>
          <w:szCs w:val="22"/>
          <w:lang w:eastAsia="pt-BR"/>
        </w:rPr>
        <w:t>ara dirimir quaisquer dúvidas e</w:t>
      </w:r>
      <w:r>
        <w:rPr>
          <w:rFonts w:ascii="Times New Roman" w:eastAsia="Times New Roman" w:hAnsi="Times New Roman" w:cs="Times New Roman"/>
          <w:color w:val="FF0000"/>
          <w:sz w:val="22"/>
          <w:szCs w:val="22"/>
          <w:lang w:eastAsia="pt-BR"/>
        </w:rPr>
        <w:t>/ou</w:t>
      </w:r>
      <w:r w:rsidRPr="009456A7">
        <w:rPr>
          <w:rFonts w:ascii="Times New Roman" w:eastAsia="Times New Roman" w:hAnsi="Times New Roman" w:cs="Times New Roman"/>
          <w:color w:val="FF0000"/>
          <w:sz w:val="22"/>
          <w:szCs w:val="22"/>
          <w:lang w:eastAsia="pt-BR"/>
        </w:rPr>
        <w:t xml:space="preserve"> resolver os conflitos oriundos deste Contrato Social</w:t>
      </w:r>
      <w:r>
        <w:rPr>
          <w:rFonts w:ascii="Times New Roman" w:eastAsia="Times New Roman" w:hAnsi="Times New Roman" w:cs="Times New Roman"/>
          <w:color w:val="FF0000"/>
          <w:sz w:val="22"/>
          <w:szCs w:val="22"/>
          <w:lang w:eastAsia="pt-BR"/>
        </w:rPr>
        <w:t>,</w:t>
      </w:r>
      <w:r w:rsidRPr="009456A7">
        <w:rPr>
          <w:rFonts w:ascii="Times New Roman" w:eastAsia="Times New Roman" w:hAnsi="Times New Roman" w:cs="Times New Roman"/>
          <w:color w:val="FF0000"/>
          <w:sz w:val="22"/>
          <w:szCs w:val="22"/>
          <w:lang w:eastAsia="pt-BR"/>
        </w:rPr>
        <w:t xml:space="preserve"> </w:t>
      </w:r>
      <w:r w:rsidR="00717F4C" w:rsidRPr="009456A7">
        <w:rPr>
          <w:rFonts w:ascii="Times New Roman" w:eastAsia="Times New Roman" w:hAnsi="Times New Roman" w:cs="Times New Roman"/>
          <w:color w:val="FF0000"/>
          <w:sz w:val="22"/>
          <w:szCs w:val="22"/>
          <w:lang w:eastAsia="pt-BR"/>
        </w:rPr>
        <w:t>podendo ser utilizadas a mediação</w:t>
      </w:r>
      <w:r w:rsidR="00E04157">
        <w:rPr>
          <w:rFonts w:ascii="Times New Roman" w:eastAsia="Times New Roman" w:hAnsi="Times New Roman" w:cs="Times New Roman"/>
          <w:color w:val="FF0000"/>
          <w:sz w:val="22"/>
          <w:szCs w:val="22"/>
          <w:lang w:eastAsia="pt-BR"/>
        </w:rPr>
        <w:t xml:space="preserve"> e concilia</w:t>
      </w:r>
      <w:r w:rsidR="00717F4C" w:rsidRPr="009456A7">
        <w:rPr>
          <w:rFonts w:ascii="Times New Roman" w:eastAsia="Times New Roman" w:hAnsi="Times New Roman" w:cs="Times New Roman"/>
          <w:color w:val="FF0000"/>
          <w:sz w:val="22"/>
          <w:szCs w:val="22"/>
          <w:lang w:eastAsia="pt-BR"/>
        </w:rPr>
        <w:t xml:space="preserve">ção </w:t>
      </w:r>
      <w:r w:rsidR="00E04157">
        <w:rPr>
          <w:rFonts w:ascii="Times New Roman" w:eastAsia="Times New Roman" w:hAnsi="Times New Roman" w:cs="Times New Roman"/>
          <w:color w:val="FF0000"/>
          <w:sz w:val="22"/>
          <w:szCs w:val="22"/>
          <w:lang w:eastAsia="pt-BR"/>
        </w:rPr>
        <w:t xml:space="preserve">através do NUMEC – Núcleo de Mediação e Conciliação de Conflito da </w:t>
      </w:r>
      <w:r w:rsidR="00717F4C" w:rsidRPr="009456A7">
        <w:rPr>
          <w:rFonts w:ascii="Times New Roman" w:eastAsia="Times New Roman" w:hAnsi="Times New Roman" w:cs="Times New Roman"/>
          <w:color w:val="FF0000"/>
          <w:sz w:val="22"/>
          <w:szCs w:val="22"/>
          <w:lang w:eastAsia="pt-BR"/>
        </w:rPr>
        <w:t>Ordem dos Advogados do Brasil em Sergipe</w:t>
      </w:r>
      <w:r w:rsidR="00E04157">
        <w:rPr>
          <w:rFonts w:ascii="Times New Roman" w:eastAsia="Times New Roman" w:hAnsi="Times New Roman" w:cs="Times New Roman"/>
          <w:color w:val="FF0000"/>
          <w:sz w:val="22"/>
          <w:szCs w:val="22"/>
          <w:lang w:eastAsia="pt-BR"/>
        </w:rPr>
        <w:t>, conforme Lei 9.307/96,</w:t>
      </w:r>
      <w:r>
        <w:rPr>
          <w:rFonts w:ascii="Times New Roman" w:eastAsia="Times New Roman" w:hAnsi="Times New Roman" w:cs="Times New Roman"/>
          <w:color w:val="FF0000"/>
          <w:sz w:val="22"/>
          <w:szCs w:val="22"/>
          <w:lang w:eastAsia="pt-BR"/>
        </w:rPr>
        <w:t xml:space="preserve"> antes de qualquer ajuizamento.</w:t>
      </w:r>
    </w:p>
    <w:p w14:paraId="24651EE9" w14:textId="77777777" w:rsidR="00717F4C" w:rsidRPr="009456A7" w:rsidRDefault="00717F4C" w:rsidP="00484166">
      <w:pPr>
        <w:widowControl w:val="0"/>
        <w:autoSpaceDE w:val="0"/>
        <w:autoSpaceDN w:val="0"/>
        <w:adjustRightInd w:val="0"/>
        <w:spacing w:after="240"/>
        <w:jc w:val="both"/>
        <w:rPr>
          <w:rFonts w:ascii="Times New Roman" w:hAnsi="Times New Roman" w:cs="Times New Roman"/>
          <w:color w:val="FF0000"/>
          <w:sz w:val="22"/>
          <w:szCs w:val="22"/>
        </w:rPr>
      </w:pPr>
    </w:p>
    <w:p w14:paraId="6EEF866F" w14:textId="4D5BD417" w:rsidR="00B61F60" w:rsidRPr="009456A7" w:rsidRDefault="00B61F60" w:rsidP="00E04157">
      <w:pPr>
        <w:widowControl w:val="0"/>
        <w:autoSpaceDE w:val="0"/>
        <w:autoSpaceDN w:val="0"/>
        <w:adjustRightInd w:val="0"/>
        <w:spacing w:after="240"/>
        <w:jc w:val="center"/>
        <w:rPr>
          <w:rFonts w:ascii="Times New Roman" w:hAnsi="Times New Roman" w:cs="Times New Roman"/>
          <w:sz w:val="22"/>
          <w:szCs w:val="22"/>
        </w:rPr>
      </w:pPr>
      <w:r w:rsidRPr="009456A7">
        <w:rPr>
          <w:rFonts w:ascii="Times New Roman" w:hAnsi="Times New Roman" w:cs="Times New Roman"/>
          <w:sz w:val="22"/>
          <w:szCs w:val="22"/>
        </w:rPr>
        <w:t>CAPÍTULO XII DISPOSIÇÕES GERAIS</w:t>
      </w:r>
    </w:p>
    <w:p w14:paraId="760551F2" w14:textId="77777777" w:rsidR="00B61F60" w:rsidRPr="009456A7" w:rsidRDefault="00B61F60" w:rsidP="00A667A5">
      <w:pPr>
        <w:widowControl w:val="0"/>
        <w:autoSpaceDE w:val="0"/>
        <w:autoSpaceDN w:val="0"/>
        <w:adjustRightInd w:val="0"/>
        <w:spacing w:after="240"/>
        <w:jc w:val="both"/>
        <w:rPr>
          <w:rFonts w:ascii="Times New Roman" w:hAnsi="Times New Roman" w:cs="Times New Roman"/>
          <w:sz w:val="22"/>
          <w:szCs w:val="22"/>
        </w:rPr>
      </w:pPr>
      <w:r w:rsidRPr="009456A7">
        <w:rPr>
          <w:rFonts w:ascii="Times New Roman" w:hAnsi="Times New Roman" w:cs="Times New Roman"/>
          <w:sz w:val="22"/>
          <w:szCs w:val="22"/>
        </w:rPr>
        <w:t xml:space="preserve">Cláusula 13a – As deliberações sociais serão sempre adotadas por maioria do capital social, valendo cada quota um voto, inclusive para alterações do contrato social. </w:t>
      </w:r>
    </w:p>
    <w:p w14:paraId="4525BA68" w14:textId="77777777" w:rsidR="00B61F60" w:rsidRPr="009456A7" w:rsidRDefault="00B61F60" w:rsidP="00A667A5">
      <w:pPr>
        <w:widowControl w:val="0"/>
        <w:autoSpaceDE w:val="0"/>
        <w:autoSpaceDN w:val="0"/>
        <w:adjustRightInd w:val="0"/>
        <w:spacing w:after="240"/>
        <w:jc w:val="both"/>
        <w:rPr>
          <w:rFonts w:ascii="Times New Roman" w:hAnsi="Times New Roman" w:cs="Times New Roman"/>
          <w:sz w:val="22"/>
          <w:szCs w:val="22"/>
        </w:rPr>
      </w:pPr>
      <w:r w:rsidRPr="009456A7">
        <w:rPr>
          <w:rFonts w:ascii="Times New Roman" w:hAnsi="Times New Roman" w:cs="Times New Roman"/>
          <w:sz w:val="22"/>
          <w:szCs w:val="22"/>
        </w:rPr>
        <w:t xml:space="preserve">Parágrafo único. Para a eficácia das alterações contratuais bastarão tantas assinaturas quantas forem necessárias para consubstanciar a maioria exigida, desde que acompanhada da prova de que os </w:t>
      </w:r>
      <w:r w:rsidRPr="009456A7">
        <w:rPr>
          <w:rFonts w:ascii="Times New Roman" w:hAnsi="Times New Roman" w:cs="Times New Roman"/>
          <w:sz w:val="22"/>
          <w:szCs w:val="22"/>
        </w:rPr>
        <w:lastRenderedPageBreak/>
        <w:t xml:space="preserve">demais sócios foram comunicados. </w:t>
      </w:r>
    </w:p>
    <w:p w14:paraId="19AFEDBE" w14:textId="696406F2" w:rsidR="006E4E0E" w:rsidRPr="009456A7" w:rsidRDefault="00B61F60" w:rsidP="006E4E0E">
      <w:pPr>
        <w:widowControl w:val="0"/>
        <w:autoSpaceDE w:val="0"/>
        <w:autoSpaceDN w:val="0"/>
        <w:adjustRightInd w:val="0"/>
        <w:spacing w:after="240"/>
        <w:jc w:val="both"/>
        <w:rPr>
          <w:rFonts w:ascii="Times New Roman" w:hAnsi="Times New Roman" w:cs="Times New Roman"/>
          <w:sz w:val="22"/>
          <w:szCs w:val="22"/>
        </w:rPr>
      </w:pPr>
      <w:r w:rsidRPr="009456A7">
        <w:rPr>
          <w:rFonts w:ascii="Times New Roman" w:hAnsi="Times New Roman" w:cs="Times New Roman"/>
          <w:sz w:val="22"/>
          <w:szCs w:val="22"/>
        </w:rPr>
        <w:t>Cláusula 1</w:t>
      </w:r>
      <w:r w:rsidR="001576C4">
        <w:rPr>
          <w:rFonts w:ascii="Times New Roman" w:hAnsi="Times New Roman" w:cs="Times New Roman"/>
          <w:sz w:val="22"/>
          <w:szCs w:val="22"/>
        </w:rPr>
        <w:t>4</w:t>
      </w:r>
      <w:bookmarkStart w:id="0" w:name="_GoBack"/>
      <w:bookmarkEnd w:id="0"/>
      <w:r w:rsidRPr="009456A7">
        <w:rPr>
          <w:rFonts w:ascii="Times New Roman" w:hAnsi="Times New Roman" w:cs="Times New Roman"/>
          <w:sz w:val="22"/>
          <w:szCs w:val="22"/>
        </w:rPr>
        <w:t xml:space="preserve">a – </w:t>
      </w:r>
      <w:r w:rsidR="006E4E0E" w:rsidRPr="009456A7">
        <w:rPr>
          <w:rFonts w:ascii="Times New Roman" w:hAnsi="Times New Roman" w:cs="Times New Roman"/>
          <w:sz w:val="22"/>
          <w:szCs w:val="22"/>
        </w:rPr>
        <w:t xml:space="preserve">Declaram os Sócios que não exercem nenhum cargo, ofício ou função pública, que originem impedimento ou incompatibilidade em face do Estatuto da OAB. </w:t>
      </w:r>
    </w:p>
    <w:p w14:paraId="0D406439" w14:textId="77777777" w:rsidR="006E4E0E" w:rsidRPr="009456A7" w:rsidRDefault="006E4E0E" w:rsidP="006E4E0E">
      <w:pPr>
        <w:widowControl w:val="0"/>
        <w:autoSpaceDE w:val="0"/>
        <w:autoSpaceDN w:val="0"/>
        <w:adjustRightInd w:val="0"/>
        <w:spacing w:after="240"/>
        <w:jc w:val="both"/>
        <w:rPr>
          <w:rFonts w:ascii="Times New Roman" w:hAnsi="Times New Roman" w:cs="Times New Roman"/>
          <w:sz w:val="22"/>
          <w:szCs w:val="22"/>
        </w:rPr>
      </w:pPr>
      <w:r w:rsidRPr="009456A7">
        <w:rPr>
          <w:rFonts w:ascii="Times New Roman" w:hAnsi="Times New Roman" w:cs="Times New Roman"/>
          <w:b/>
          <w:bCs/>
          <w:sz w:val="22"/>
          <w:szCs w:val="22"/>
        </w:rPr>
        <w:t xml:space="preserve">Paragrafo único. </w:t>
      </w:r>
      <w:r w:rsidRPr="009456A7">
        <w:rPr>
          <w:rFonts w:ascii="Times New Roman" w:hAnsi="Times New Roman" w:cs="Times New Roman"/>
          <w:sz w:val="22"/>
          <w:szCs w:val="22"/>
        </w:rPr>
        <w:t xml:space="preserve">Todos os Sócios declaram que não estão incursos em nenhum dos crimes previstos em Lei que os impeçam de participar de sociedades e que tampouco integram qualquer outra Sociedade de Advogados no âmbito desta Seccional. </w:t>
      </w:r>
    </w:p>
    <w:p w14:paraId="7A519C25" w14:textId="77777777" w:rsidR="00B61F60" w:rsidRPr="009456A7" w:rsidRDefault="00B61F60" w:rsidP="006E4E0E">
      <w:pPr>
        <w:widowControl w:val="0"/>
        <w:autoSpaceDE w:val="0"/>
        <w:autoSpaceDN w:val="0"/>
        <w:adjustRightInd w:val="0"/>
        <w:spacing w:after="240"/>
        <w:jc w:val="both"/>
        <w:rPr>
          <w:rFonts w:ascii="Times New Roman" w:hAnsi="Times New Roman" w:cs="Times New Roman"/>
          <w:color w:val="C0504D" w:themeColor="accent2"/>
          <w:sz w:val="22"/>
          <w:szCs w:val="22"/>
        </w:rPr>
      </w:pPr>
      <w:r w:rsidRPr="009456A7">
        <w:rPr>
          <w:rFonts w:ascii="Times New Roman" w:hAnsi="Times New Roman" w:cs="Times New Roman"/>
          <w:color w:val="C0504D" w:themeColor="accent2"/>
          <w:sz w:val="22"/>
          <w:szCs w:val="22"/>
        </w:rPr>
        <w:t xml:space="preserve">Atenção </w:t>
      </w:r>
    </w:p>
    <w:p w14:paraId="27E0358C" w14:textId="77777777" w:rsidR="00B61F60" w:rsidRPr="009456A7" w:rsidRDefault="00B61F60" w:rsidP="00B61F60">
      <w:pPr>
        <w:widowControl w:val="0"/>
        <w:autoSpaceDE w:val="0"/>
        <w:autoSpaceDN w:val="0"/>
        <w:adjustRightInd w:val="0"/>
        <w:spacing w:after="240"/>
        <w:rPr>
          <w:rFonts w:ascii="Times New Roman" w:hAnsi="Times New Roman" w:cs="Times New Roman"/>
          <w:color w:val="C0504D" w:themeColor="accent2"/>
          <w:sz w:val="22"/>
          <w:szCs w:val="22"/>
        </w:rPr>
      </w:pPr>
      <w:r w:rsidRPr="009456A7">
        <w:rPr>
          <w:rFonts w:ascii="Times New Roman" w:hAnsi="Times New Roman" w:cs="Times New Roman"/>
          <w:color w:val="C0504D" w:themeColor="accent2"/>
          <w:sz w:val="22"/>
          <w:szCs w:val="22"/>
        </w:rPr>
        <w:t xml:space="preserve">No caso de existir impedimento, acrescentar o seguinte parágrafo único: </w:t>
      </w:r>
    </w:p>
    <w:p w14:paraId="5F730A4F" w14:textId="77777777" w:rsidR="00B61F60" w:rsidRPr="009456A7" w:rsidRDefault="00B61F60" w:rsidP="006E4E0E">
      <w:pPr>
        <w:widowControl w:val="0"/>
        <w:autoSpaceDE w:val="0"/>
        <w:autoSpaceDN w:val="0"/>
        <w:adjustRightInd w:val="0"/>
        <w:spacing w:after="240"/>
        <w:jc w:val="both"/>
        <w:rPr>
          <w:rFonts w:ascii="Times New Roman" w:hAnsi="Times New Roman" w:cs="Times New Roman"/>
          <w:color w:val="C0504D" w:themeColor="accent2"/>
          <w:sz w:val="22"/>
          <w:szCs w:val="22"/>
        </w:rPr>
      </w:pPr>
      <w:r w:rsidRPr="009456A7">
        <w:rPr>
          <w:rFonts w:ascii="Times New Roman" w:hAnsi="Times New Roman" w:cs="Times New Roman"/>
          <w:color w:val="C0504D" w:themeColor="accent2"/>
          <w:sz w:val="22"/>
          <w:szCs w:val="22"/>
        </w:rPr>
        <w:t>Parágrafo único. Em face do impedimento previsto no artigo....., inciso ......., do Estatuto da OAB, decorrente do exercício da função de [informar o cargo exercido] e, enquanto perdurar o impedimento, o(s) sócio(s) [nome(s) do(s) sócio(s)] não advogará(</w:t>
      </w:r>
      <w:proofErr w:type="spellStart"/>
      <w:r w:rsidRPr="009456A7">
        <w:rPr>
          <w:rFonts w:ascii="Times New Roman" w:hAnsi="Times New Roman" w:cs="Times New Roman"/>
          <w:color w:val="C0504D" w:themeColor="accent2"/>
          <w:sz w:val="22"/>
          <w:szCs w:val="22"/>
        </w:rPr>
        <w:t>ão</w:t>
      </w:r>
      <w:proofErr w:type="spellEnd"/>
      <w:r w:rsidRPr="009456A7">
        <w:rPr>
          <w:rFonts w:ascii="Times New Roman" w:hAnsi="Times New Roman" w:cs="Times New Roman"/>
          <w:color w:val="C0504D" w:themeColor="accent2"/>
          <w:sz w:val="22"/>
          <w:szCs w:val="22"/>
        </w:rPr>
        <w:t>) e nem participará(</w:t>
      </w:r>
      <w:proofErr w:type="spellStart"/>
      <w:r w:rsidRPr="009456A7">
        <w:rPr>
          <w:rFonts w:ascii="Times New Roman" w:hAnsi="Times New Roman" w:cs="Times New Roman"/>
          <w:color w:val="C0504D" w:themeColor="accent2"/>
          <w:sz w:val="22"/>
          <w:szCs w:val="22"/>
        </w:rPr>
        <w:t>ão</w:t>
      </w:r>
      <w:proofErr w:type="spellEnd"/>
      <w:r w:rsidRPr="009456A7">
        <w:rPr>
          <w:rFonts w:ascii="Times New Roman" w:hAnsi="Times New Roman" w:cs="Times New Roman"/>
          <w:color w:val="C0504D" w:themeColor="accent2"/>
          <w:sz w:val="22"/>
          <w:szCs w:val="22"/>
        </w:rPr>
        <w:t xml:space="preserve">) dos honorários recebidos pela Sociedade por resultados de ações ou serviços contra as pessoas de direito público em geral, bem como nos processos judiciais ou </w:t>
      </w:r>
      <w:proofErr w:type="spellStart"/>
      <w:r w:rsidRPr="009456A7">
        <w:rPr>
          <w:rFonts w:ascii="Times New Roman" w:hAnsi="Times New Roman" w:cs="Times New Roman"/>
          <w:color w:val="C0504D" w:themeColor="accent2"/>
          <w:sz w:val="22"/>
          <w:szCs w:val="22"/>
        </w:rPr>
        <w:t>extra-judiciais</w:t>
      </w:r>
      <w:proofErr w:type="spellEnd"/>
      <w:r w:rsidRPr="009456A7">
        <w:rPr>
          <w:rFonts w:ascii="Times New Roman" w:hAnsi="Times New Roman" w:cs="Times New Roman"/>
          <w:color w:val="C0504D" w:themeColor="accent2"/>
          <w:sz w:val="22"/>
          <w:szCs w:val="22"/>
        </w:rPr>
        <w:t xml:space="preserve"> que tenham relação direta ou indireta com as funções de seu cargo e do poder público a que serve(m). </w:t>
      </w:r>
    </w:p>
    <w:p w14:paraId="34CDE3A4" w14:textId="77777777" w:rsidR="00484166" w:rsidRPr="009456A7" w:rsidRDefault="00484166" w:rsidP="006E4E0E">
      <w:pPr>
        <w:widowControl w:val="0"/>
        <w:autoSpaceDE w:val="0"/>
        <w:autoSpaceDN w:val="0"/>
        <w:adjustRightInd w:val="0"/>
        <w:spacing w:after="240"/>
        <w:jc w:val="both"/>
        <w:rPr>
          <w:rFonts w:ascii="Times New Roman" w:hAnsi="Times New Roman" w:cs="Times New Roman"/>
          <w:color w:val="C0504D" w:themeColor="accent2"/>
          <w:sz w:val="22"/>
          <w:szCs w:val="22"/>
        </w:rPr>
      </w:pPr>
    </w:p>
    <w:p w14:paraId="5B5F595B" w14:textId="77777777" w:rsidR="00B61F60" w:rsidRPr="009456A7" w:rsidRDefault="00B61F60" w:rsidP="00B61F60">
      <w:pPr>
        <w:widowControl w:val="0"/>
        <w:autoSpaceDE w:val="0"/>
        <w:autoSpaceDN w:val="0"/>
        <w:adjustRightInd w:val="0"/>
        <w:spacing w:after="240"/>
        <w:rPr>
          <w:rFonts w:ascii="Times New Roman" w:hAnsi="Times New Roman" w:cs="Times New Roman"/>
          <w:sz w:val="22"/>
          <w:szCs w:val="22"/>
        </w:rPr>
      </w:pPr>
      <w:r w:rsidRPr="009456A7">
        <w:rPr>
          <w:rFonts w:ascii="Times New Roman" w:hAnsi="Times New Roman" w:cs="Times New Roman"/>
          <w:sz w:val="22"/>
          <w:szCs w:val="22"/>
        </w:rPr>
        <w:t xml:space="preserve">Assim ajustadas, as partes assinam o presente instrumento, em ....... </w:t>
      </w:r>
      <w:proofErr w:type="gramStart"/>
      <w:r w:rsidRPr="009456A7">
        <w:rPr>
          <w:rFonts w:ascii="Times New Roman" w:hAnsi="Times New Roman" w:cs="Times New Roman"/>
          <w:sz w:val="22"/>
          <w:szCs w:val="22"/>
        </w:rPr>
        <w:t>vias</w:t>
      </w:r>
      <w:proofErr w:type="gramEnd"/>
      <w:r w:rsidRPr="009456A7">
        <w:rPr>
          <w:rFonts w:ascii="Times New Roman" w:hAnsi="Times New Roman" w:cs="Times New Roman"/>
          <w:sz w:val="22"/>
          <w:szCs w:val="22"/>
        </w:rPr>
        <w:t xml:space="preserve">, na presença de duas testemunhas. </w:t>
      </w:r>
    </w:p>
    <w:p w14:paraId="73F3DE08" w14:textId="77777777" w:rsidR="006E4E0E" w:rsidRPr="009456A7" w:rsidRDefault="006E4E0E" w:rsidP="00B61F60">
      <w:pPr>
        <w:widowControl w:val="0"/>
        <w:autoSpaceDE w:val="0"/>
        <w:autoSpaceDN w:val="0"/>
        <w:adjustRightInd w:val="0"/>
        <w:spacing w:after="240"/>
        <w:rPr>
          <w:rFonts w:ascii="Times New Roman" w:hAnsi="Times New Roman" w:cs="Times New Roman"/>
          <w:sz w:val="22"/>
          <w:szCs w:val="22"/>
        </w:rPr>
      </w:pPr>
      <w:r w:rsidRPr="009456A7">
        <w:rPr>
          <w:rFonts w:ascii="Times New Roman" w:hAnsi="Times New Roman" w:cs="Times New Roman"/>
          <w:sz w:val="22"/>
          <w:szCs w:val="22"/>
        </w:rPr>
        <w:t>Aracaju/</w:t>
      </w:r>
      <w:proofErr w:type="gramStart"/>
      <w:r w:rsidRPr="009456A7">
        <w:rPr>
          <w:rFonts w:ascii="Times New Roman" w:hAnsi="Times New Roman" w:cs="Times New Roman"/>
          <w:sz w:val="22"/>
          <w:szCs w:val="22"/>
        </w:rPr>
        <w:t>SE</w:t>
      </w:r>
      <w:r w:rsidR="00B61F60" w:rsidRPr="009456A7">
        <w:rPr>
          <w:rFonts w:ascii="Times New Roman" w:hAnsi="Times New Roman" w:cs="Times New Roman"/>
          <w:sz w:val="22"/>
          <w:szCs w:val="22"/>
        </w:rPr>
        <w:t>, ....</w:t>
      </w:r>
      <w:proofErr w:type="gramEnd"/>
      <w:r w:rsidR="00B61F60" w:rsidRPr="009456A7">
        <w:rPr>
          <w:rFonts w:ascii="Times New Roman" w:hAnsi="Times New Roman" w:cs="Times New Roman"/>
          <w:sz w:val="22"/>
          <w:szCs w:val="22"/>
        </w:rPr>
        <w:t xml:space="preserve">de.......................de........ </w:t>
      </w:r>
    </w:p>
    <w:p w14:paraId="6D99E146" w14:textId="77777777" w:rsidR="00B61F60" w:rsidRPr="009456A7" w:rsidRDefault="00B61F60" w:rsidP="00B61F60">
      <w:pPr>
        <w:widowControl w:val="0"/>
        <w:autoSpaceDE w:val="0"/>
        <w:autoSpaceDN w:val="0"/>
        <w:adjustRightInd w:val="0"/>
        <w:spacing w:after="240"/>
        <w:rPr>
          <w:rFonts w:ascii="Times New Roman" w:hAnsi="Times New Roman" w:cs="Times New Roman"/>
          <w:sz w:val="22"/>
          <w:szCs w:val="22"/>
        </w:rPr>
      </w:pPr>
      <w:r w:rsidRPr="009456A7">
        <w:rPr>
          <w:rFonts w:ascii="Times New Roman" w:hAnsi="Times New Roman" w:cs="Times New Roman"/>
          <w:sz w:val="22"/>
          <w:szCs w:val="22"/>
        </w:rPr>
        <w:t xml:space="preserve">(Nome completo e assinatura de todos os sócios) </w:t>
      </w:r>
    </w:p>
    <w:p w14:paraId="43642ABF" w14:textId="77777777" w:rsidR="00B61F60" w:rsidRPr="009456A7" w:rsidRDefault="00B61F60" w:rsidP="00B61F60">
      <w:pPr>
        <w:widowControl w:val="0"/>
        <w:autoSpaceDE w:val="0"/>
        <w:autoSpaceDN w:val="0"/>
        <w:adjustRightInd w:val="0"/>
        <w:spacing w:after="240"/>
        <w:rPr>
          <w:rFonts w:ascii="Times New Roman" w:hAnsi="Times New Roman" w:cs="Times New Roman"/>
          <w:sz w:val="22"/>
          <w:szCs w:val="22"/>
        </w:rPr>
      </w:pPr>
      <w:r w:rsidRPr="009456A7">
        <w:rPr>
          <w:rFonts w:ascii="Times New Roman" w:hAnsi="Times New Roman" w:cs="Times New Roman"/>
          <w:sz w:val="22"/>
          <w:szCs w:val="22"/>
        </w:rPr>
        <w:t xml:space="preserve">Testemunhas: (obrigatórias) </w:t>
      </w:r>
    </w:p>
    <w:p w14:paraId="74C8C603" w14:textId="77777777" w:rsidR="00B61F60" w:rsidRPr="009456A7" w:rsidRDefault="00B61F60" w:rsidP="00B61F60">
      <w:pPr>
        <w:widowControl w:val="0"/>
        <w:numPr>
          <w:ilvl w:val="0"/>
          <w:numId w:val="4"/>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9456A7">
        <w:rPr>
          <w:rFonts w:ascii="Times New Roman" w:hAnsi="Times New Roman" w:cs="Times New Roman"/>
          <w:sz w:val="22"/>
          <w:szCs w:val="22"/>
        </w:rPr>
        <w:t xml:space="preserve">Nome completo e assinatura RG e CPF </w:t>
      </w:r>
      <w:r w:rsidRPr="009456A7">
        <w:rPr>
          <w:rFonts w:ascii="MS Mincho" w:hAnsi="MS Mincho" w:cs="MS Mincho"/>
          <w:sz w:val="22"/>
          <w:szCs w:val="22"/>
        </w:rPr>
        <w:t> </w:t>
      </w:r>
      <w:r w:rsidRPr="009456A7">
        <w:rPr>
          <w:rFonts w:ascii="Times New Roman" w:hAnsi="Times New Roman" w:cs="Times New Roman"/>
          <w:sz w:val="22"/>
          <w:szCs w:val="22"/>
        </w:rPr>
        <w:t xml:space="preserve">Endereço CEP </w:t>
      </w:r>
      <w:r w:rsidRPr="009456A7">
        <w:rPr>
          <w:rFonts w:ascii="MS Mincho" w:hAnsi="MS Mincho" w:cs="MS Mincho"/>
          <w:sz w:val="22"/>
          <w:szCs w:val="22"/>
        </w:rPr>
        <w:t> </w:t>
      </w:r>
    </w:p>
    <w:p w14:paraId="55615F1E" w14:textId="77777777" w:rsidR="00B61F60" w:rsidRPr="009456A7" w:rsidRDefault="00B61F60" w:rsidP="00B61F60">
      <w:pPr>
        <w:widowControl w:val="0"/>
        <w:numPr>
          <w:ilvl w:val="0"/>
          <w:numId w:val="4"/>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9456A7">
        <w:rPr>
          <w:rFonts w:ascii="Times New Roman" w:hAnsi="Times New Roman" w:cs="Times New Roman"/>
          <w:sz w:val="22"/>
          <w:szCs w:val="22"/>
        </w:rPr>
        <w:t xml:space="preserve">Nome completo e assinatura RG e CPF </w:t>
      </w:r>
      <w:r w:rsidRPr="009456A7">
        <w:rPr>
          <w:rFonts w:ascii="MS Mincho" w:hAnsi="MS Mincho" w:cs="MS Mincho"/>
          <w:sz w:val="22"/>
          <w:szCs w:val="22"/>
        </w:rPr>
        <w:t> </w:t>
      </w:r>
      <w:r w:rsidRPr="009456A7">
        <w:rPr>
          <w:rFonts w:ascii="Times New Roman" w:hAnsi="Times New Roman" w:cs="Times New Roman"/>
          <w:sz w:val="22"/>
          <w:szCs w:val="22"/>
        </w:rPr>
        <w:t xml:space="preserve">Endereço CEP </w:t>
      </w:r>
      <w:r w:rsidRPr="009456A7">
        <w:rPr>
          <w:rFonts w:ascii="MS Mincho" w:hAnsi="MS Mincho" w:cs="MS Mincho"/>
          <w:sz w:val="22"/>
          <w:szCs w:val="22"/>
        </w:rPr>
        <w:t> </w:t>
      </w:r>
    </w:p>
    <w:p w14:paraId="138AEFD2" w14:textId="77777777" w:rsidR="001F34CB" w:rsidRPr="009456A7" w:rsidRDefault="001F34CB">
      <w:pPr>
        <w:rPr>
          <w:rFonts w:ascii="Times New Roman" w:hAnsi="Times New Roman" w:cs="Times New Roman"/>
          <w:sz w:val="22"/>
          <w:szCs w:val="22"/>
        </w:rPr>
      </w:pPr>
    </w:p>
    <w:sectPr w:rsidR="001F34CB" w:rsidRPr="009456A7" w:rsidSect="00B61F6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F60"/>
    <w:rsid w:val="000F0EBC"/>
    <w:rsid w:val="001576C4"/>
    <w:rsid w:val="001F34CB"/>
    <w:rsid w:val="00343F9C"/>
    <w:rsid w:val="00484166"/>
    <w:rsid w:val="005109F6"/>
    <w:rsid w:val="006B1BC5"/>
    <w:rsid w:val="006C1809"/>
    <w:rsid w:val="006E4E0E"/>
    <w:rsid w:val="00717F4C"/>
    <w:rsid w:val="00824F3D"/>
    <w:rsid w:val="009456A7"/>
    <w:rsid w:val="00A667A5"/>
    <w:rsid w:val="00AB3D55"/>
    <w:rsid w:val="00B61F60"/>
    <w:rsid w:val="00C749F3"/>
    <w:rsid w:val="00DD4861"/>
    <w:rsid w:val="00E04157"/>
    <w:rsid w:val="00F005E2"/>
    <w:rsid w:val="00F25CE2"/>
    <w:rsid w:val="00FE389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CF77F7"/>
  <w14:defaultImageDpi w14:val="300"/>
  <w15:docId w15:val="{87B2E427-C7D0-465C-B5D2-CE8E06B7E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61F60"/>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B61F60"/>
    <w:rPr>
      <w:rFonts w:ascii="Lucida Grande" w:hAnsi="Lucida Grande" w:cs="Lucida Grande"/>
      <w:sz w:val="18"/>
      <w:szCs w:val="18"/>
    </w:rPr>
  </w:style>
  <w:style w:type="paragraph" w:styleId="NormalWeb">
    <w:name w:val="Normal (Web)"/>
    <w:basedOn w:val="Normal"/>
    <w:uiPriority w:val="99"/>
    <w:semiHidden/>
    <w:unhideWhenUsed/>
    <w:rsid w:val="00484166"/>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688771">
      <w:bodyDiv w:val="1"/>
      <w:marLeft w:val="0"/>
      <w:marRight w:val="0"/>
      <w:marTop w:val="0"/>
      <w:marBottom w:val="0"/>
      <w:divBdr>
        <w:top w:val="none" w:sz="0" w:space="0" w:color="auto"/>
        <w:left w:val="none" w:sz="0" w:space="0" w:color="auto"/>
        <w:bottom w:val="none" w:sz="0" w:space="0" w:color="auto"/>
        <w:right w:val="none" w:sz="0" w:space="0" w:color="auto"/>
      </w:divBdr>
    </w:div>
    <w:div w:id="19768306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5</Pages>
  <Words>1637</Words>
  <Characters>8846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DAVID</Company>
  <LinksUpToDate>false</LinksUpToDate>
  <CharactersWithSpaces>10463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DAVID</dc:creator>
  <cp:keywords/>
  <dc:description/>
  <cp:lastModifiedBy>Purinha1</cp:lastModifiedBy>
  <cp:revision>8</cp:revision>
  <cp:lastPrinted>2019-07-29T14:47:00Z</cp:lastPrinted>
  <dcterms:created xsi:type="dcterms:W3CDTF">2019-06-01T17:29:00Z</dcterms:created>
  <dcterms:modified xsi:type="dcterms:W3CDTF">2019-08-05T01:12:00Z</dcterms:modified>
</cp:coreProperties>
</file>